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3AB" w:rsidRDefault="00000000">
      <w:pPr>
        <w:spacing w:line="240" w:lineRule="auto"/>
        <w:jc w:val="center"/>
        <w:rPr>
          <w:rFonts w:ascii="Cambria" w:eastAsia="Cambria" w:hAnsi="Cambria" w:cs="Cambria"/>
          <w:b/>
          <w:sz w:val="24"/>
          <w:szCs w:val="24"/>
          <w:u w:val="single"/>
        </w:rPr>
      </w:pPr>
      <w:r>
        <w:rPr>
          <w:rFonts w:ascii="Cambria" w:eastAsia="Cambria" w:hAnsi="Cambria" w:cs="Cambria"/>
          <w:b/>
          <w:sz w:val="24"/>
          <w:szCs w:val="24"/>
          <w:u w:val="single"/>
        </w:rPr>
        <w:t>GATHERED FOR WORSHIP</w:t>
      </w:r>
    </w:p>
    <w:p w:rsidR="00C073AB" w:rsidRDefault="00C073AB">
      <w:pPr>
        <w:spacing w:line="240" w:lineRule="auto"/>
        <w:jc w:val="center"/>
        <w:rPr>
          <w:rFonts w:ascii="Cambria" w:eastAsia="Cambria" w:hAnsi="Cambria" w:cs="Cambria"/>
          <w:b/>
          <w:sz w:val="24"/>
          <w:szCs w:val="24"/>
          <w:u w:val="single"/>
        </w:rPr>
      </w:pPr>
    </w:p>
    <w:p w:rsidR="00C073AB" w:rsidRDefault="00000000">
      <w:pPr>
        <w:spacing w:line="240" w:lineRule="auto"/>
        <w:rPr>
          <w:rFonts w:ascii="Cambria" w:eastAsia="Cambria" w:hAnsi="Cambria" w:cs="Cambria"/>
          <w:b/>
          <w:sz w:val="24"/>
          <w:szCs w:val="24"/>
        </w:rPr>
      </w:pPr>
      <w:r>
        <w:rPr>
          <w:rFonts w:ascii="Cambria" w:eastAsia="Cambria" w:hAnsi="Cambria" w:cs="Cambria"/>
          <w:b/>
          <w:sz w:val="24"/>
          <w:szCs w:val="24"/>
        </w:rPr>
        <w:t>PRELUDE, OPENING PRAYER, WELCOME, &amp; ANNOUNCEMENTS</w:t>
      </w:r>
    </w:p>
    <w:p w:rsidR="00C073AB" w:rsidRDefault="00000000">
      <w:pPr>
        <w:spacing w:line="240" w:lineRule="auto"/>
        <w:rPr>
          <w:rFonts w:ascii="Cambria" w:eastAsia="Cambria" w:hAnsi="Cambria" w:cs="Cambria"/>
          <w:b/>
          <w:sz w:val="24"/>
          <w:szCs w:val="24"/>
        </w:rPr>
      </w:pPr>
      <w:r>
        <w:rPr>
          <w:rFonts w:ascii="Cambria" w:eastAsia="Cambria" w:hAnsi="Cambria" w:cs="Cambria"/>
          <w:b/>
          <w:sz w:val="24"/>
          <w:szCs w:val="24"/>
        </w:rPr>
        <w:t>WORSHIP IN SONG</w:t>
      </w:r>
    </w:p>
    <w:p w:rsidR="00C073AB" w:rsidRDefault="00C073AB">
      <w:pPr>
        <w:spacing w:line="240" w:lineRule="auto"/>
        <w:rPr>
          <w:rFonts w:ascii="Cambria" w:eastAsia="Cambria" w:hAnsi="Cambria" w:cs="Cambria"/>
          <w:b/>
          <w:sz w:val="24"/>
          <w:szCs w:val="24"/>
        </w:rPr>
      </w:pPr>
    </w:p>
    <w:p w:rsidR="00C073AB" w:rsidRDefault="00000000">
      <w:pPr>
        <w:spacing w:line="240" w:lineRule="auto"/>
        <w:rPr>
          <w:rFonts w:ascii="Cambria" w:eastAsia="Cambria" w:hAnsi="Cambria" w:cs="Cambria"/>
          <w:i/>
          <w:sz w:val="24"/>
          <w:szCs w:val="24"/>
        </w:rPr>
      </w:pPr>
      <w:r>
        <w:rPr>
          <w:rFonts w:ascii="Cambria" w:eastAsia="Cambria" w:hAnsi="Cambria" w:cs="Cambria"/>
          <w:b/>
          <w:sz w:val="24"/>
          <w:szCs w:val="24"/>
        </w:rPr>
        <w:t>SONG:</w:t>
      </w:r>
      <w:r>
        <w:rPr>
          <w:rFonts w:ascii="Cambria" w:eastAsia="Cambria" w:hAnsi="Cambria" w:cs="Cambria"/>
          <w:b/>
          <w:i/>
          <w:sz w:val="24"/>
          <w:szCs w:val="24"/>
        </w:rPr>
        <w:t xml:space="preserve">  </w:t>
      </w:r>
      <w:r>
        <w:rPr>
          <w:rFonts w:ascii="Cambria" w:eastAsia="Cambria" w:hAnsi="Cambria" w:cs="Cambria"/>
          <w:i/>
          <w:sz w:val="24"/>
          <w:szCs w:val="24"/>
        </w:rPr>
        <w:t>“Open The Eyes Of My Heart</w:t>
      </w:r>
      <w:r>
        <w:rPr>
          <w:rFonts w:ascii="Cambria" w:eastAsia="Cambria" w:hAnsi="Cambria" w:cs="Cambria"/>
          <w:i/>
          <w:sz w:val="24"/>
          <w:szCs w:val="24"/>
          <w:vertAlign w:val="superscript"/>
        </w:rPr>
        <w:footnoteReference w:id="1"/>
      </w:r>
      <w:r>
        <w:rPr>
          <w:rFonts w:ascii="Cambria" w:eastAsia="Cambria" w:hAnsi="Cambria" w:cs="Cambria"/>
          <w:i/>
          <w:sz w:val="24"/>
          <w:szCs w:val="24"/>
        </w:rPr>
        <w:t>”</w:t>
      </w:r>
    </w:p>
    <w:p w:rsidR="00C073AB" w:rsidRDefault="00000000">
      <w:pPr>
        <w:spacing w:line="240" w:lineRule="auto"/>
        <w:ind w:left="720"/>
        <w:rPr>
          <w:rFonts w:ascii="Cambria" w:eastAsia="Cambria" w:hAnsi="Cambria" w:cs="Cambria"/>
          <w:b/>
          <w:i/>
          <w:sz w:val="24"/>
          <w:szCs w:val="24"/>
        </w:rPr>
      </w:pPr>
      <w:r>
        <w:rPr>
          <w:rFonts w:ascii="Cambria" w:eastAsia="Cambria" w:hAnsi="Cambria" w:cs="Cambria"/>
          <w:sz w:val="24"/>
          <w:szCs w:val="24"/>
          <w:u w:val="single"/>
        </w:rPr>
        <w:t>Chorus</w:t>
      </w:r>
      <w:r>
        <w:rPr>
          <w:rFonts w:ascii="Cambria" w:eastAsia="Cambria" w:hAnsi="Cambria" w:cs="Cambria"/>
          <w:b/>
          <w:i/>
          <w:sz w:val="24"/>
          <w:szCs w:val="24"/>
        </w:rPr>
        <w:t>: Open the eyes of my heart Lord; Open the eyes of my heart; I want to see You; I want to see You</w:t>
      </w:r>
    </w:p>
    <w:p w:rsidR="00C073AB" w:rsidRDefault="00000000">
      <w:pPr>
        <w:spacing w:line="240" w:lineRule="auto"/>
        <w:ind w:left="720"/>
        <w:rPr>
          <w:rFonts w:ascii="Cambria" w:eastAsia="Cambria" w:hAnsi="Cambria" w:cs="Cambria"/>
          <w:b/>
          <w:i/>
          <w:sz w:val="24"/>
          <w:szCs w:val="24"/>
        </w:rPr>
      </w:pPr>
      <w:r>
        <w:rPr>
          <w:rFonts w:ascii="Cambria" w:eastAsia="Cambria" w:hAnsi="Cambria" w:cs="Cambria"/>
          <w:sz w:val="24"/>
          <w:szCs w:val="24"/>
          <w:u w:val="single"/>
        </w:rPr>
        <w:t xml:space="preserve">Verse: </w:t>
      </w:r>
      <w:r>
        <w:rPr>
          <w:rFonts w:ascii="Cambria" w:eastAsia="Cambria" w:hAnsi="Cambria" w:cs="Cambria"/>
          <w:b/>
          <w:i/>
          <w:sz w:val="24"/>
          <w:szCs w:val="24"/>
        </w:rPr>
        <w:t>To see You high and lifted up; Shining in the light of Your glory; Pour out Your power and love; As we sing holy holy holy</w:t>
      </w:r>
    </w:p>
    <w:p w:rsidR="00C073AB" w:rsidRDefault="00000000">
      <w:pPr>
        <w:spacing w:line="240" w:lineRule="auto"/>
        <w:ind w:left="720"/>
        <w:rPr>
          <w:rFonts w:ascii="Cambria" w:eastAsia="Cambria" w:hAnsi="Cambria" w:cs="Cambria"/>
          <w:b/>
          <w:i/>
          <w:sz w:val="24"/>
          <w:szCs w:val="24"/>
        </w:rPr>
      </w:pPr>
      <w:r>
        <w:rPr>
          <w:rFonts w:ascii="Cambria" w:eastAsia="Cambria" w:hAnsi="Cambria" w:cs="Cambria"/>
          <w:sz w:val="24"/>
          <w:szCs w:val="24"/>
          <w:u w:val="single"/>
        </w:rPr>
        <w:t xml:space="preserve">Bridge: </w:t>
      </w:r>
      <w:r>
        <w:rPr>
          <w:rFonts w:ascii="Cambria" w:eastAsia="Cambria" w:hAnsi="Cambria" w:cs="Cambria"/>
          <w:b/>
          <w:i/>
          <w:sz w:val="24"/>
          <w:szCs w:val="24"/>
        </w:rPr>
        <w:t>Holy holy holy; Holy holy holy; Holy holy holy; I want to see You</w:t>
      </w:r>
    </w:p>
    <w:p w:rsidR="00C073AB" w:rsidRDefault="00C073AB">
      <w:pPr>
        <w:spacing w:line="240" w:lineRule="auto"/>
        <w:ind w:left="720"/>
        <w:rPr>
          <w:rFonts w:ascii="Cambria" w:eastAsia="Cambria" w:hAnsi="Cambria" w:cs="Cambria"/>
          <w:b/>
          <w:i/>
          <w:sz w:val="24"/>
          <w:szCs w:val="24"/>
        </w:rPr>
      </w:pPr>
    </w:p>
    <w:p w:rsidR="00C073AB" w:rsidRDefault="00000000">
      <w:pPr>
        <w:spacing w:line="240" w:lineRule="auto"/>
        <w:rPr>
          <w:rFonts w:ascii="Cambria" w:eastAsia="Cambria" w:hAnsi="Cambria" w:cs="Cambria"/>
          <w:sz w:val="24"/>
          <w:szCs w:val="24"/>
        </w:rPr>
      </w:pPr>
      <w:r>
        <w:rPr>
          <w:rFonts w:ascii="Cambria" w:eastAsia="Cambria" w:hAnsi="Cambria" w:cs="Cambria"/>
          <w:b/>
          <w:sz w:val="24"/>
          <w:szCs w:val="24"/>
        </w:rPr>
        <w:t xml:space="preserve">SONG:  </w:t>
      </w:r>
      <w:r>
        <w:rPr>
          <w:rFonts w:ascii="Cambria" w:eastAsia="Cambria" w:hAnsi="Cambria" w:cs="Cambria"/>
          <w:i/>
          <w:sz w:val="24"/>
          <w:szCs w:val="24"/>
        </w:rPr>
        <w:t xml:space="preserve">“My Sisters and Brothers,” </w:t>
      </w:r>
      <w:r>
        <w:rPr>
          <w:rFonts w:ascii="Cambria" w:eastAsia="Cambria" w:hAnsi="Cambria" w:cs="Cambria"/>
          <w:b/>
          <w:sz w:val="24"/>
          <w:szCs w:val="24"/>
        </w:rPr>
        <w:t xml:space="preserve"> </w:t>
      </w:r>
      <w:r>
        <w:rPr>
          <w:rFonts w:ascii="Cambria" w:eastAsia="Cambria" w:hAnsi="Cambria" w:cs="Cambria"/>
          <w:sz w:val="24"/>
          <w:szCs w:val="24"/>
        </w:rPr>
        <w:t>Jerry Garcia</w:t>
      </w:r>
    </w:p>
    <w:p w:rsidR="00C073AB" w:rsidRDefault="00000000">
      <w:pPr>
        <w:spacing w:line="240" w:lineRule="auto"/>
        <w:rPr>
          <w:rFonts w:ascii="Cambria" w:eastAsia="Cambria" w:hAnsi="Cambria" w:cs="Cambria"/>
          <w:i/>
          <w:sz w:val="24"/>
          <w:szCs w:val="24"/>
        </w:rPr>
      </w:pPr>
      <w:r>
        <w:rPr>
          <w:rFonts w:ascii="Cambria" w:eastAsia="Cambria" w:hAnsi="Cambria" w:cs="Cambria"/>
          <w:b/>
          <w:sz w:val="24"/>
          <w:szCs w:val="24"/>
        </w:rPr>
        <w:t xml:space="preserve">HYMN:  </w:t>
      </w:r>
      <w:r>
        <w:rPr>
          <w:rFonts w:ascii="Cambria" w:eastAsia="Cambria" w:hAnsi="Cambria" w:cs="Cambria"/>
          <w:i/>
          <w:sz w:val="24"/>
          <w:szCs w:val="24"/>
        </w:rPr>
        <w:t>“Sanctuary”</w:t>
      </w:r>
    </w:p>
    <w:p w:rsidR="00C073A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Lord, prepare me to be a sanctuary, pure and holy, tried and true.</w:t>
      </w:r>
    </w:p>
    <w:p w:rsidR="00C073A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With thanksgiving, I’ll be a living sanctuary for you.</w:t>
      </w:r>
    </w:p>
    <w:p w:rsidR="00C073AB" w:rsidRDefault="00C073AB">
      <w:pPr>
        <w:spacing w:line="240" w:lineRule="auto"/>
        <w:rPr>
          <w:rFonts w:ascii="Cambria" w:eastAsia="Cambria" w:hAnsi="Cambria" w:cs="Cambria"/>
          <w:b/>
          <w:sz w:val="24"/>
          <w:szCs w:val="24"/>
        </w:rPr>
      </w:pPr>
    </w:p>
    <w:p w:rsidR="00C073AB" w:rsidRDefault="00000000">
      <w:pPr>
        <w:spacing w:line="240" w:lineRule="auto"/>
        <w:rPr>
          <w:rFonts w:ascii="Cambria" w:eastAsia="Cambria" w:hAnsi="Cambria" w:cs="Cambria"/>
          <w:b/>
          <w:sz w:val="24"/>
          <w:szCs w:val="24"/>
        </w:rPr>
      </w:pPr>
      <w:r>
        <w:rPr>
          <w:rFonts w:ascii="Cambria" w:eastAsia="Cambria" w:hAnsi="Cambria" w:cs="Cambria"/>
          <w:b/>
          <w:sz w:val="24"/>
          <w:szCs w:val="24"/>
        </w:rPr>
        <w:t xml:space="preserve">*PRAYER OF CONFESSION:  </w:t>
      </w:r>
    </w:p>
    <w:p w:rsidR="00C073AB" w:rsidRDefault="00000000">
      <w:pPr>
        <w:spacing w:line="240" w:lineRule="auto"/>
        <w:rPr>
          <w:rFonts w:ascii="Cambria" w:eastAsia="Cambria" w:hAnsi="Cambria" w:cs="Cambria"/>
          <w:b/>
          <w:sz w:val="24"/>
          <w:szCs w:val="24"/>
        </w:rPr>
      </w:pPr>
      <w:r>
        <w:rPr>
          <w:rFonts w:ascii="Cambria" w:eastAsia="Cambria" w:hAnsi="Cambria" w:cs="Cambria"/>
          <w:b/>
          <w:sz w:val="24"/>
          <w:szCs w:val="24"/>
        </w:rPr>
        <w:t xml:space="preserve">O Holy God, though “our hearts are restless until we find rest in you,” we confess that we so often focus our energies elsewhere.  We fail to take seriously enough the invitation to find life in your presence, and our failure hinders our capacities for compassion, growth, humility, and the work of your kingdom.  Forgive us, we ask, and renew within us that deep desire to be at home in your presence.  Amen     </w:t>
      </w:r>
    </w:p>
    <w:p w:rsidR="00C073AB" w:rsidRDefault="00C073AB">
      <w:pPr>
        <w:spacing w:line="240" w:lineRule="auto"/>
        <w:rPr>
          <w:rFonts w:ascii="Cambria" w:eastAsia="Cambria" w:hAnsi="Cambria" w:cs="Cambria"/>
          <w:b/>
          <w:sz w:val="24"/>
          <w:szCs w:val="24"/>
        </w:rPr>
      </w:pPr>
    </w:p>
    <w:p w:rsidR="00C073AB" w:rsidRDefault="00C073AB">
      <w:pPr>
        <w:spacing w:line="240" w:lineRule="auto"/>
        <w:rPr>
          <w:rFonts w:ascii="Cambria" w:eastAsia="Cambria" w:hAnsi="Cambria" w:cs="Cambria"/>
          <w:b/>
          <w:sz w:val="24"/>
          <w:szCs w:val="24"/>
        </w:rPr>
      </w:pPr>
    </w:p>
    <w:p w:rsidR="00C073AB" w:rsidRDefault="00000000">
      <w:pPr>
        <w:spacing w:line="240" w:lineRule="auto"/>
        <w:rPr>
          <w:rFonts w:ascii="Cambria" w:eastAsia="Cambria" w:hAnsi="Cambria" w:cs="Cambria"/>
          <w:b/>
          <w:sz w:val="24"/>
          <w:szCs w:val="24"/>
        </w:rPr>
      </w:pPr>
      <w:r>
        <w:rPr>
          <w:rFonts w:ascii="Cambria" w:eastAsia="Cambria" w:hAnsi="Cambria" w:cs="Cambria"/>
          <w:b/>
          <w:sz w:val="24"/>
          <w:szCs w:val="24"/>
        </w:rPr>
        <w:t>*WORDS OF ASSURANCE AND THE PASSING OF PEACE</w:t>
      </w:r>
    </w:p>
    <w:p w:rsidR="00C073AB" w:rsidRDefault="00000000">
      <w:pPr>
        <w:spacing w:before="240" w:after="240" w:line="240" w:lineRule="auto"/>
        <w:jc w:val="center"/>
        <w:rPr>
          <w:rFonts w:ascii="Cambria" w:eastAsia="Cambria" w:hAnsi="Cambria" w:cs="Cambria"/>
          <w:b/>
          <w:sz w:val="24"/>
          <w:szCs w:val="24"/>
          <w:u w:val="single"/>
        </w:rPr>
      </w:pPr>
      <w:r>
        <w:rPr>
          <w:rFonts w:ascii="Cambria" w:eastAsia="Cambria" w:hAnsi="Cambria" w:cs="Cambria"/>
          <w:b/>
          <w:sz w:val="24"/>
          <w:szCs w:val="24"/>
          <w:u w:val="single"/>
        </w:rPr>
        <w:t>HEARING THE WORD OF GOD</w:t>
      </w:r>
    </w:p>
    <w:p w:rsidR="00C073AB" w:rsidRDefault="00000000">
      <w:pPr>
        <w:spacing w:before="240" w:after="240" w:line="240" w:lineRule="auto"/>
        <w:rPr>
          <w:rFonts w:ascii="Cambria" w:eastAsia="Cambria" w:hAnsi="Cambria" w:cs="Cambria"/>
          <w:b/>
          <w:sz w:val="24"/>
          <w:szCs w:val="24"/>
        </w:rPr>
      </w:pPr>
      <w:r>
        <w:rPr>
          <w:rFonts w:ascii="Cambria" w:eastAsia="Cambria" w:hAnsi="Cambria" w:cs="Cambria"/>
          <w:b/>
          <w:sz w:val="24"/>
          <w:szCs w:val="24"/>
        </w:rPr>
        <w:t>CHILDREN’S SERMON</w:t>
      </w:r>
    </w:p>
    <w:p w:rsidR="00C073AB" w:rsidRDefault="00000000">
      <w:pPr>
        <w:rPr>
          <w:rFonts w:ascii="Cambria" w:eastAsia="Cambria" w:hAnsi="Cambria" w:cs="Cambria"/>
          <w:sz w:val="24"/>
          <w:szCs w:val="24"/>
        </w:rPr>
      </w:pPr>
      <w:r>
        <w:rPr>
          <w:rFonts w:ascii="Cambria" w:eastAsia="Cambria" w:hAnsi="Cambria" w:cs="Cambria"/>
          <w:b/>
          <w:sz w:val="24"/>
          <w:szCs w:val="24"/>
        </w:rPr>
        <w:t>GENESIS  21:8-21</w:t>
      </w:r>
      <w:r>
        <w:t xml:space="preserve"> </w:t>
      </w:r>
      <w:r>
        <w:rPr>
          <w:rFonts w:ascii="Cambria" w:eastAsia="Cambria" w:hAnsi="Cambria" w:cs="Cambria"/>
          <w:sz w:val="24"/>
          <w:szCs w:val="24"/>
        </w:rPr>
        <w:t xml:space="preserve"> The child grew, and was weaned; and Abraham made a great feast on the day that Isaac was weaned. </w:t>
      </w:r>
      <w:r>
        <w:rPr>
          <w:rFonts w:ascii="Cambria" w:eastAsia="Cambria" w:hAnsi="Cambria" w:cs="Cambria"/>
          <w:sz w:val="24"/>
          <w:szCs w:val="24"/>
          <w:vertAlign w:val="superscript"/>
        </w:rPr>
        <w:t>9</w:t>
      </w:r>
      <w:r>
        <w:rPr>
          <w:rFonts w:ascii="Cambria" w:eastAsia="Cambria" w:hAnsi="Cambria" w:cs="Cambria"/>
          <w:sz w:val="24"/>
          <w:szCs w:val="24"/>
        </w:rPr>
        <w:t>But Sarah saw the son of Hagar the Egyptian, whom she had borne to Abraham, playing with her son Isaac.</w:t>
      </w:r>
      <w:r>
        <w:rPr>
          <w:rFonts w:ascii="Cambria" w:eastAsia="Cambria" w:hAnsi="Cambria" w:cs="Cambria"/>
          <w:sz w:val="24"/>
          <w:szCs w:val="24"/>
          <w:vertAlign w:val="superscript"/>
        </w:rPr>
        <w:t>*</w:t>
      </w:r>
      <w:r>
        <w:rPr>
          <w:rFonts w:ascii="Cambria" w:eastAsia="Cambria" w:hAnsi="Cambria" w:cs="Cambria"/>
          <w:sz w:val="24"/>
          <w:szCs w:val="24"/>
        </w:rPr>
        <w:t xml:space="preserve"> </w:t>
      </w:r>
      <w:r>
        <w:rPr>
          <w:rFonts w:ascii="Cambria" w:eastAsia="Cambria" w:hAnsi="Cambria" w:cs="Cambria"/>
          <w:sz w:val="24"/>
          <w:szCs w:val="24"/>
          <w:vertAlign w:val="superscript"/>
        </w:rPr>
        <w:t>10</w:t>
      </w:r>
      <w:r>
        <w:rPr>
          <w:rFonts w:ascii="Cambria" w:eastAsia="Cambria" w:hAnsi="Cambria" w:cs="Cambria"/>
          <w:sz w:val="24"/>
          <w:szCs w:val="24"/>
        </w:rPr>
        <w:t xml:space="preserve">So she said to Abraham, ‘Cast out this slave woman with her son; for the son of this slave woman shall not inherit along with my son Isaac.’ </w:t>
      </w:r>
      <w:r>
        <w:rPr>
          <w:rFonts w:ascii="Cambria" w:eastAsia="Cambria" w:hAnsi="Cambria" w:cs="Cambria"/>
          <w:sz w:val="24"/>
          <w:szCs w:val="24"/>
          <w:vertAlign w:val="superscript"/>
        </w:rPr>
        <w:t>11</w:t>
      </w:r>
      <w:r>
        <w:rPr>
          <w:rFonts w:ascii="Cambria" w:eastAsia="Cambria" w:hAnsi="Cambria" w:cs="Cambria"/>
          <w:sz w:val="24"/>
          <w:szCs w:val="24"/>
        </w:rPr>
        <w:t xml:space="preserve">The matter was very distressing to Abraham on account of his son. </w:t>
      </w:r>
      <w:r>
        <w:rPr>
          <w:rFonts w:ascii="Cambria" w:eastAsia="Cambria" w:hAnsi="Cambria" w:cs="Cambria"/>
          <w:sz w:val="24"/>
          <w:szCs w:val="24"/>
          <w:vertAlign w:val="superscript"/>
        </w:rPr>
        <w:t>12</w:t>
      </w:r>
      <w:r>
        <w:rPr>
          <w:rFonts w:ascii="Cambria" w:eastAsia="Cambria" w:hAnsi="Cambria" w:cs="Cambria"/>
          <w:sz w:val="24"/>
          <w:szCs w:val="24"/>
        </w:rPr>
        <w:t xml:space="preserve">But God said to Abraham, ‘Do not be distressed because of the boy and because of your slave woman; whatever Sarah says to you, do as she tells you, for it is through Isaac that offspring shall be named after you. </w:t>
      </w:r>
      <w:r>
        <w:rPr>
          <w:rFonts w:ascii="Cambria" w:eastAsia="Cambria" w:hAnsi="Cambria" w:cs="Cambria"/>
          <w:sz w:val="24"/>
          <w:szCs w:val="24"/>
          <w:vertAlign w:val="superscript"/>
        </w:rPr>
        <w:t>13</w:t>
      </w:r>
      <w:r>
        <w:rPr>
          <w:rFonts w:ascii="Cambria" w:eastAsia="Cambria" w:hAnsi="Cambria" w:cs="Cambria"/>
          <w:sz w:val="24"/>
          <w:szCs w:val="24"/>
        </w:rPr>
        <w:t xml:space="preserve">As for the son of the slave woman, I will make a nation of him also, because he is your offspring.’ </w:t>
      </w:r>
      <w:r>
        <w:rPr>
          <w:rFonts w:ascii="Cambria" w:eastAsia="Cambria" w:hAnsi="Cambria" w:cs="Cambria"/>
          <w:sz w:val="24"/>
          <w:szCs w:val="24"/>
          <w:vertAlign w:val="superscript"/>
        </w:rPr>
        <w:t>14</w:t>
      </w:r>
      <w:r>
        <w:rPr>
          <w:rFonts w:ascii="Cambria" w:eastAsia="Cambria" w:hAnsi="Cambria" w:cs="Cambria"/>
          <w:sz w:val="24"/>
          <w:szCs w:val="24"/>
        </w:rPr>
        <w:t xml:space="preserve">So Abraham rose early in the morning, and took bread and a skin of water, and gave it to Hagar, putting it on her shoulder, along with the </w:t>
      </w:r>
      <w:r>
        <w:rPr>
          <w:rFonts w:ascii="Cambria" w:eastAsia="Cambria" w:hAnsi="Cambria" w:cs="Cambria"/>
          <w:sz w:val="24"/>
          <w:szCs w:val="24"/>
        </w:rPr>
        <w:lastRenderedPageBreak/>
        <w:t>child, and sent her away. And she departed, and wandered about in the wilderness of Beer-sheba.</w:t>
      </w:r>
    </w:p>
    <w:p w:rsidR="00C073AB" w:rsidRDefault="00000000">
      <w:pPr>
        <w:rPr>
          <w:rFonts w:ascii="Cambria" w:eastAsia="Cambria" w:hAnsi="Cambria" w:cs="Cambria"/>
          <w:sz w:val="24"/>
          <w:szCs w:val="24"/>
        </w:rPr>
      </w:pPr>
      <w:r>
        <w:rPr>
          <w:rFonts w:ascii="Cambria" w:eastAsia="Cambria" w:hAnsi="Cambria" w:cs="Cambria"/>
          <w:sz w:val="24"/>
          <w:szCs w:val="24"/>
        </w:rPr>
        <w:t xml:space="preserve">15 When the water in the skin was gone, she cast the child under one of the bushes. </w:t>
      </w:r>
      <w:r>
        <w:rPr>
          <w:rFonts w:ascii="Cambria" w:eastAsia="Cambria" w:hAnsi="Cambria" w:cs="Cambria"/>
          <w:sz w:val="24"/>
          <w:szCs w:val="24"/>
          <w:vertAlign w:val="superscript"/>
        </w:rPr>
        <w:t>16</w:t>
      </w:r>
      <w:r>
        <w:rPr>
          <w:rFonts w:ascii="Cambria" w:eastAsia="Cambria" w:hAnsi="Cambria" w:cs="Cambria"/>
          <w:sz w:val="24"/>
          <w:szCs w:val="24"/>
        </w:rPr>
        <w:t xml:space="preserve">Then she went and sat down opposite him a good way off, about the distance of a bowshot; for she said, ‘Do not let me look on the death of the child.’ And as she sat opposite him, she lifted up her voice and wept. </w:t>
      </w:r>
      <w:r>
        <w:rPr>
          <w:rFonts w:ascii="Cambria" w:eastAsia="Cambria" w:hAnsi="Cambria" w:cs="Cambria"/>
          <w:sz w:val="24"/>
          <w:szCs w:val="24"/>
          <w:vertAlign w:val="superscript"/>
        </w:rPr>
        <w:t>17</w:t>
      </w:r>
      <w:r>
        <w:rPr>
          <w:rFonts w:ascii="Cambria" w:eastAsia="Cambria" w:hAnsi="Cambria" w:cs="Cambria"/>
          <w:sz w:val="24"/>
          <w:szCs w:val="24"/>
        </w:rPr>
        <w:t xml:space="preserve">And God heard the voice of the boy; and the angel of God called to Hagar from heaven, and said to her, ‘What troubles you, Hagar? Do not be afraid; for God has heard the voice of the boy where he is. </w:t>
      </w:r>
      <w:r>
        <w:rPr>
          <w:rFonts w:ascii="Cambria" w:eastAsia="Cambria" w:hAnsi="Cambria" w:cs="Cambria"/>
          <w:sz w:val="24"/>
          <w:szCs w:val="24"/>
          <w:vertAlign w:val="superscript"/>
        </w:rPr>
        <w:t>18</w:t>
      </w:r>
      <w:r>
        <w:rPr>
          <w:rFonts w:ascii="Cambria" w:eastAsia="Cambria" w:hAnsi="Cambria" w:cs="Cambria"/>
          <w:sz w:val="24"/>
          <w:szCs w:val="24"/>
        </w:rPr>
        <w:t xml:space="preserve">Come, lift up the boy and hold him fast with your hand, for I will make a great nation of him.’ </w:t>
      </w:r>
      <w:r>
        <w:rPr>
          <w:rFonts w:ascii="Cambria" w:eastAsia="Cambria" w:hAnsi="Cambria" w:cs="Cambria"/>
          <w:sz w:val="24"/>
          <w:szCs w:val="24"/>
          <w:vertAlign w:val="superscript"/>
        </w:rPr>
        <w:t>19</w:t>
      </w:r>
      <w:r>
        <w:rPr>
          <w:rFonts w:ascii="Cambria" w:eastAsia="Cambria" w:hAnsi="Cambria" w:cs="Cambria"/>
          <w:sz w:val="24"/>
          <w:szCs w:val="24"/>
        </w:rPr>
        <w:t>Then God opened her eyes, and she saw a well of water. She went, and filled the skin with water, and gave the boy a drink.</w:t>
      </w:r>
    </w:p>
    <w:p w:rsidR="00C073AB" w:rsidRDefault="00000000">
      <w:pPr>
        <w:rPr>
          <w:rFonts w:ascii="Cambria" w:eastAsia="Cambria" w:hAnsi="Cambria" w:cs="Cambria"/>
          <w:sz w:val="24"/>
          <w:szCs w:val="24"/>
        </w:rPr>
      </w:pPr>
      <w:r>
        <w:rPr>
          <w:rFonts w:ascii="Cambria" w:eastAsia="Cambria" w:hAnsi="Cambria" w:cs="Cambria"/>
          <w:sz w:val="24"/>
          <w:szCs w:val="24"/>
        </w:rPr>
        <w:t xml:space="preserve">20 God was with the boy, and he grew up; he lived in the wilderness, and became an expert with the bow. </w:t>
      </w:r>
      <w:r>
        <w:rPr>
          <w:rFonts w:ascii="Cambria" w:eastAsia="Cambria" w:hAnsi="Cambria" w:cs="Cambria"/>
          <w:sz w:val="24"/>
          <w:szCs w:val="24"/>
          <w:vertAlign w:val="superscript"/>
        </w:rPr>
        <w:t>21</w:t>
      </w:r>
      <w:r>
        <w:rPr>
          <w:rFonts w:ascii="Cambria" w:eastAsia="Cambria" w:hAnsi="Cambria" w:cs="Cambria"/>
          <w:sz w:val="24"/>
          <w:szCs w:val="24"/>
        </w:rPr>
        <w:t>He lived in the wilderness of Paran; and his mother got a wife for him from the land of Egypt.</w:t>
      </w:r>
    </w:p>
    <w:p w:rsidR="00C073AB" w:rsidRDefault="00C073AB">
      <w:pPr>
        <w:rPr>
          <w:rFonts w:ascii="Cambria" w:eastAsia="Cambria" w:hAnsi="Cambria" w:cs="Cambria"/>
          <w:b/>
          <w:sz w:val="24"/>
          <w:szCs w:val="24"/>
        </w:rPr>
      </w:pPr>
    </w:p>
    <w:p w:rsidR="00C073AB" w:rsidRDefault="00000000">
      <w:pPr>
        <w:rPr>
          <w:rFonts w:ascii="Cambria" w:eastAsia="Cambria" w:hAnsi="Cambria" w:cs="Cambria"/>
          <w:sz w:val="24"/>
          <w:szCs w:val="24"/>
        </w:rPr>
      </w:pPr>
      <w:r>
        <w:rPr>
          <w:rFonts w:ascii="Cambria" w:eastAsia="Cambria" w:hAnsi="Cambria" w:cs="Cambria"/>
          <w:b/>
          <w:sz w:val="24"/>
          <w:szCs w:val="24"/>
        </w:rPr>
        <w:t>MATTHEW 10:24-39</w:t>
      </w:r>
      <w:r>
        <w:t xml:space="preserve">  </w:t>
      </w:r>
      <w:r>
        <w:rPr>
          <w:rFonts w:ascii="Cambria" w:eastAsia="Cambria" w:hAnsi="Cambria" w:cs="Cambria"/>
          <w:sz w:val="24"/>
          <w:szCs w:val="24"/>
        </w:rPr>
        <w:t xml:space="preserve">‘A disciple is not above the teacher, nor a slave above the master; </w:t>
      </w:r>
      <w:r>
        <w:rPr>
          <w:rFonts w:ascii="Cambria" w:eastAsia="Cambria" w:hAnsi="Cambria" w:cs="Cambria"/>
          <w:sz w:val="24"/>
          <w:szCs w:val="24"/>
          <w:vertAlign w:val="superscript"/>
        </w:rPr>
        <w:t>25</w:t>
      </w:r>
      <w:r>
        <w:rPr>
          <w:rFonts w:ascii="Cambria" w:eastAsia="Cambria" w:hAnsi="Cambria" w:cs="Cambria"/>
          <w:sz w:val="24"/>
          <w:szCs w:val="24"/>
        </w:rPr>
        <w:t>it is enough for the disciple to be like the teacher, and the slave like the master. If they have called the master of the house Beelzebul, how much more will they malign those of his household!</w:t>
      </w:r>
    </w:p>
    <w:p w:rsidR="00C073AB" w:rsidRDefault="00000000">
      <w:pPr>
        <w:rPr>
          <w:rFonts w:ascii="Cambria" w:eastAsia="Cambria" w:hAnsi="Cambria" w:cs="Cambria"/>
          <w:sz w:val="24"/>
          <w:szCs w:val="24"/>
        </w:rPr>
      </w:pPr>
      <w:r>
        <w:rPr>
          <w:rFonts w:ascii="Cambria" w:eastAsia="Cambria" w:hAnsi="Cambria" w:cs="Cambria"/>
          <w:sz w:val="24"/>
          <w:szCs w:val="24"/>
        </w:rPr>
        <w:t xml:space="preserve">26 ‘So have no fear of them; for nothing is covered up that will not be uncovered, and nothing secret that will not become known. </w:t>
      </w:r>
      <w:r>
        <w:rPr>
          <w:rFonts w:ascii="Cambria" w:eastAsia="Cambria" w:hAnsi="Cambria" w:cs="Cambria"/>
          <w:sz w:val="24"/>
          <w:szCs w:val="24"/>
          <w:vertAlign w:val="superscript"/>
        </w:rPr>
        <w:t>27</w:t>
      </w:r>
      <w:r>
        <w:rPr>
          <w:rFonts w:ascii="Cambria" w:eastAsia="Cambria" w:hAnsi="Cambria" w:cs="Cambria"/>
          <w:sz w:val="24"/>
          <w:szCs w:val="24"/>
        </w:rPr>
        <w:t xml:space="preserve">What I say to you in the dark, tell in the light; and what you hear whispered, proclaim from the housetops. </w:t>
      </w:r>
      <w:r>
        <w:rPr>
          <w:rFonts w:ascii="Cambria" w:eastAsia="Cambria" w:hAnsi="Cambria" w:cs="Cambria"/>
          <w:sz w:val="24"/>
          <w:szCs w:val="24"/>
          <w:vertAlign w:val="superscript"/>
        </w:rPr>
        <w:t>28</w:t>
      </w:r>
      <w:r>
        <w:rPr>
          <w:rFonts w:ascii="Cambria" w:eastAsia="Cambria" w:hAnsi="Cambria" w:cs="Cambria"/>
          <w:sz w:val="24"/>
          <w:szCs w:val="24"/>
        </w:rPr>
        <w:t>Do not fear those who kill the body but cannot kill the soul; rather fear him who can destroy both soul and body in hell.</w:t>
      </w:r>
      <w:r>
        <w:rPr>
          <w:rFonts w:ascii="Cambria" w:eastAsia="Cambria" w:hAnsi="Cambria" w:cs="Cambria"/>
          <w:sz w:val="24"/>
          <w:szCs w:val="24"/>
          <w:vertAlign w:val="superscript"/>
        </w:rPr>
        <w:t>*</w:t>
      </w:r>
      <w:r>
        <w:rPr>
          <w:rFonts w:ascii="Cambria" w:eastAsia="Cambria" w:hAnsi="Cambria" w:cs="Cambria"/>
          <w:sz w:val="24"/>
          <w:szCs w:val="24"/>
        </w:rPr>
        <w:t xml:space="preserve"> </w:t>
      </w:r>
      <w:r>
        <w:rPr>
          <w:rFonts w:ascii="Cambria" w:eastAsia="Cambria" w:hAnsi="Cambria" w:cs="Cambria"/>
          <w:sz w:val="24"/>
          <w:szCs w:val="24"/>
          <w:vertAlign w:val="superscript"/>
        </w:rPr>
        <w:t>29</w:t>
      </w:r>
      <w:r>
        <w:rPr>
          <w:rFonts w:ascii="Cambria" w:eastAsia="Cambria" w:hAnsi="Cambria" w:cs="Cambria"/>
          <w:sz w:val="24"/>
          <w:szCs w:val="24"/>
        </w:rPr>
        <w:t xml:space="preserve">Are not two sparrows sold for a penny? Yet not one of them will fall to the ground unperceived by your Father. </w:t>
      </w:r>
      <w:r>
        <w:rPr>
          <w:rFonts w:ascii="Cambria" w:eastAsia="Cambria" w:hAnsi="Cambria" w:cs="Cambria"/>
          <w:sz w:val="24"/>
          <w:szCs w:val="24"/>
          <w:vertAlign w:val="superscript"/>
        </w:rPr>
        <w:t>30</w:t>
      </w:r>
      <w:r>
        <w:rPr>
          <w:rFonts w:ascii="Cambria" w:eastAsia="Cambria" w:hAnsi="Cambria" w:cs="Cambria"/>
          <w:sz w:val="24"/>
          <w:szCs w:val="24"/>
        </w:rPr>
        <w:t xml:space="preserve">And even the hairs of your head are all counted. </w:t>
      </w:r>
      <w:r>
        <w:rPr>
          <w:rFonts w:ascii="Cambria" w:eastAsia="Cambria" w:hAnsi="Cambria" w:cs="Cambria"/>
          <w:sz w:val="24"/>
          <w:szCs w:val="24"/>
          <w:vertAlign w:val="superscript"/>
        </w:rPr>
        <w:t>31</w:t>
      </w:r>
      <w:r>
        <w:rPr>
          <w:rFonts w:ascii="Cambria" w:eastAsia="Cambria" w:hAnsi="Cambria" w:cs="Cambria"/>
          <w:sz w:val="24"/>
          <w:szCs w:val="24"/>
        </w:rPr>
        <w:t>So do not be afraid; you are of more value than many sparrows.</w:t>
      </w:r>
    </w:p>
    <w:p w:rsidR="00C073AB" w:rsidRDefault="00000000">
      <w:pPr>
        <w:rPr>
          <w:rFonts w:ascii="Cambria" w:eastAsia="Cambria" w:hAnsi="Cambria" w:cs="Cambria"/>
          <w:sz w:val="24"/>
          <w:szCs w:val="24"/>
        </w:rPr>
      </w:pPr>
      <w:r>
        <w:rPr>
          <w:rFonts w:ascii="Cambria" w:eastAsia="Cambria" w:hAnsi="Cambria" w:cs="Cambria"/>
          <w:sz w:val="24"/>
          <w:szCs w:val="24"/>
        </w:rPr>
        <w:t xml:space="preserve">32 ‘Everyone therefore who acknowledges me before others, I also will acknowledge before my Father in heaven; </w:t>
      </w:r>
      <w:r>
        <w:rPr>
          <w:rFonts w:ascii="Cambria" w:eastAsia="Cambria" w:hAnsi="Cambria" w:cs="Cambria"/>
          <w:sz w:val="24"/>
          <w:szCs w:val="24"/>
          <w:vertAlign w:val="superscript"/>
        </w:rPr>
        <w:t>33</w:t>
      </w:r>
      <w:r>
        <w:rPr>
          <w:rFonts w:ascii="Cambria" w:eastAsia="Cambria" w:hAnsi="Cambria" w:cs="Cambria"/>
          <w:sz w:val="24"/>
          <w:szCs w:val="24"/>
        </w:rPr>
        <w:t>but whoever denies me before others, I also will deny before my Father in heaven.</w:t>
      </w:r>
    </w:p>
    <w:p w:rsidR="00C073AB" w:rsidRDefault="00000000">
      <w:pPr>
        <w:rPr>
          <w:rFonts w:ascii="Cambria" w:eastAsia="Cambria" w:hAnsi="Cambria" w:cs="Cambria"/>
          <w:sz w:val="24"/>
          <w:szCs w:val="24"/>
        </w:rPr>
      </w:pPr>
      <w:r>
        <w:rPr>
          <w:rFonts w:ascii="Cambria" w:eastAsia="Cambria" w:hAnsi="Cambria" w:cs="Cambria"/>
          <w:sz w:val="24"/>
          <w:szCs w:val="24"/>
        </w:rPr>
        <w:t>34 ‘Do not think that I have come to bring peace to the earth; I have not come to bring peace, but a sword.</w:t>
      </w:r>
      <w:r>
        <w:rPr>
          <w:rFonts w:ascii="Cambria" w:eastAsia="Cambria" w:hAnsi="Cambria" w:cs="Cambria"/>
          <w:sz w:val="24"/>
          <w:szCs w:val="24"/>
        </w:rPr>
        <w:br/>
      </w:r>
      <w:r>
        <w:rPr>
          <w:rFonts w:ascii="Cambria" w:eastAsia="Cambria" w:hAnsi="Cambria" w:cs="Cambria"/>
          <w:sz w:val="24"/>
          <w:szCs w:val="24"/>
          <w:vertAlign w:val="superscript"/>
        </w:rPr>
        <w:t>35</w:t>
      </w:r>
      <w:r>
        <w:rPr>
          <w:rFonts w:ascii="Cambria" w:eastAsia="Cambria" w:hAnsi="Cambria" w:cs="Cambria"/>
          <w:sz w:val="24"/>
          <w:szCs w:val="24"/>
        </w:rPr>
        <w:t xml:space="preserve"> For I have come to set a man against his father,</w:t>
      </w:r>
      <w:r>
        <w:rPr>
          <w:rFonts w:ascii="Cambria" w:eastAsia="Cambria" w:hAnsi="Cambria" w:cs="Cambria"/>
          <w:sz w:val="24"/>
          <w:szCs w:val="24"/>
        </w:rPr>
        <w:br/>
        <w:t>and a daughter against her mother,</w:t>
      </w:r>
      <w:r>
        <w:rPr>
          <w:rFonts w:ascii="Cambria" w:eastAsia="Cambria" w:hAnsi="Cambria" w:cs="Cambria"/>
          <w:sz w:val="24"/>
          <w:szCs w:val="24"/>
        </w:rPr>
        <w:br/>
        <w:t>and a daughter-in-law against her mother-in-law;</w:t>
      </w:r>
      <w:r>
        <w:rPr>
          <w:rFonts w:ascii="Cambria" w:eastAsia="Cambria" w:hAnsi="Cambria" w:cs="Cambria"/>
          <w:sz w:val="24"/>
          <w:szCs w:val="24"/>
        </w:rPr>
        <w:br/>
      </w:r>
      <w:r>
        <w:rPr>
          <w:rFonts w:ascii="Cambria" w:eastAsia="Cambria" w:hAnsi="Cambria" w:cs="Cambria"/>
          <w:sz w:val="24"/>
          <w:szCs w:val="24"/>
          <w:vertAlign w:val="superscript"/>
        </w:rPr>
        <w:t>36</w:t>
      </w:r>
      <w:r>
        <w:rPr>
          <w:rFonts w:ascii="Cambria" w:eastAsia="Cambria" w:hAnsi="Cambria" w:cs="Cambria"/>
          <w:sz w:val="24"/>
          <w:szCs w:val="24"/>
        </w:rPr>
        <w:t xml:space="preserve"> and one’s foes will be members of one’s own household.</w:t>
      </w:r>
      <w:r>
        <w:rPr>
          <w:rFonts w:ascii="Cambria" w:eastAsia="Cambria" w:hAnsi="Cambria" w:cs="Cambria"/>
          <w:sz w:val="24"/>
          <w:szCs w:val="24"/>
        </w:rPr>
        <w:br/>
      </w:r>
      <w:r>
        <w:rPr>
          <w:rFonts w:ascii="Cambria" w:eastAsia="Cambria" w:hAnsi="Cambria" w:cs="Cambria"/>
          <w:sz w:val="24"/>
          <w:szCs w:val="24"/>
          <w:vertAlign w:val="superscript"/>
        </w:rPr>
        <w:t>37</w:t>
      </w:r>
      <w:r>
        <w:rPr>
          <w:rFonts w:ascii="Cambria" w:eastAsia="Cambria" w:hAnsi="Cambria" w:cs="Cambria"/>
          <w:sz w:val="24"/>
          <w:szCs w:val="24"/>
        </w:rPr>
        <w:t xml:space="preserve">Whoever loves father or mother more than me is not worthy of me; and whoever loves son or daughter more than me is not worthy of me; </w:t>
      </w:r>
      <w:r>
        <w:rPr>
          <w:rFonts w:ascii="Cambria" w:eastAsia="Cambria" w:hAnsi="Cambria" w:cs="Cambria"/>
          <w:sz w:val="24"/>
          <w:szCs w:val="24"/>
          <w:vertAlign w:val="superscript"/>
        </w:rPr>
        <w:t>38</w:t>
      </w:r>
      <w:r>
        <w:rPr>
          <w:rFonts w:ascii="Cambria" w:eastAsia="Cambria" w:hAnsi="Cambria" w:cs="Cambria"/>
          <w:sz w:val="24"/>
          <w:szCs w:val="24"/>
        </w:rPr>
        <w:t xml:space="preserve">and whoever does not take up the cross and follow me is not worthy of me. </w:t>
      </w:r>
      <w:r>
        <w:rPr>
          <w:rFonts w:ascii="Cambria" w:eastAsia="Cambria" w:hAnsi="Cambria" w:cs="Cambria"/>
          <w:sz w:val="24"/>
          <w:szCs w:val="24"/>
          <w:vertAlign w:val="superscript"/>
        </w:rPr>
        <w:t>39</w:t>
      </w:r>
      <w:r>
        <w:rPr>
          <w:rFonts w:ascii="Cambria" w:eastAsia="Cambria" w:hAnsi="Cambria" w:cs="Cambria"/>
          <w:sz w:val="24"/>
          <w:szCs w:val="24"/>
        </w:rPr>
        <w:t>Those who find their life will lose it, and those who lose their life for my sake will find it.</w:t>
      </w:r>
    </w:p>
    <w:p w:rsidR="00C073AB" w:rsidRDefault="00C073AB">
      <w:pPr>
        <w:rPr>
          <w:rFonts w:ascii="Cambria" w:eastAsia="Cambria" w:hAnsi="Cambria" w:cs="Cambria"/>
          <w:b/>
          <w:sz w:val="24"/>
          <w:szCs w:val="24"/>
        </w:rPr>
      </w:pPr>
    </w:p>
    <w:p w:rsidR="00C073AB" w:rsidRDefault="00C073AB">
      <w:pPr>
        <w:rPr>
          <w:rFonts w:ascii="Cambria" w:eastAsia="Cambria" w:hAnsi="Cambria" w:cs="Cambria"/>
          <w:b/>
          <w:sz w:val="24"/>
          <w:szCs w:val="24"/>
        </w:rPr>
      </w:pPr>
    </w:p>
    <w:p w:rsidR="00C073AB" w:rsidRDefault="00C073AB">
      <w:pPr>
        <w:rPr>
          <w:rFonts w:ascii="Cambria" w:eastAsia="Cambria" w:hAnsi="Cambria" w:cs="Cambria"/>
          <w:b/>
          <w:sz w:val="24"/>
          <w:szCs w:val="24"/>
        </w:rPr>
      </w:pPr>
    </w:p>
    <w:p w:rsidR="00C073AB" w:rsidRDefault="00000000">
      <w:pPr>
        <w:rPr>
          <w:rFonts w:ascii="Cambria" w:eastAsia="Cambria" w:hAnsi="Cambria" w:cs="Cambria"/>
          <w:b/>
          <w:sz w:val="24"/>
          <w:szCs w:val="24"/>
        </w:rPr>
      </w:pPr>
      <w:r>
        <w:rPr>
          <w:rFonts w:ascii="Cambria" w:eastAsia="Cambria" w:hAnsi="Cambria" w:cs="Cambria"/>
          <w:b/>
          <w:sz w:val="24"/>
          <w:szCs w:val="24"/>
        </w:rPr>
        <w:t>SERMON</w:t>
      </w:r>
    </w:p>
    <w:p w:rsidR="00C073AB" w:rsidRDefault="00000000">
      <w:pPr>
        <w:spacing w:before="240" w:after="240" w:line="240" w:lineRule="auto"/>
        <w:ind w:left="1440" w:firstLine="720"/>
        <w:rPr>
          <w:rFonts w:ascii="Cambria" w:eastAsia="Cambria" w:hAnsi="Cambria" w:cs="Cambria"/>
          <w:b/>
          <w:sz w:val="24"/>
          <w:szCs w:val="24"/>
          <w:u w:val="single"/>
        </w:rPr>
      </w:pPr>
      <w:r>
        <w:rPr>
          <w:rFonts w:ascii="Cambria" w:eastAsia="Cambria" w:hAnsi="Cambria" w:cs="Cambria"/>
          <w:b/>
          <w:sz w:val="24"/>
          <w:szCs w:val="24"/>
          <w:u w:val="single"/>
        </w:rPr>
        <w:t>RESPONDING TO THE WORD OF GOD</w:t>
      </w:r>
    </w:p>
    <w:p w:rsidR="00C073AB"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 xml:space="preserve">*HYMN: </w:t>
      </w:r>
      <w:r>
        <w:rPr>
          <w:rFonts w:ascii="Cambria" w:eastAsia="Cambria" w:hAnsi="Cambria" w:cs="Cambria"/>
          <w:sz w:val="24"/>
          <w:szCs w:val="24"/>
        </w:rPr>
        <w:t>#547</w:t>
      </w:r>
      <w:r>
        <w:rPr>
          <w:rFonts w:ascii="Cambria" w:eastAsia="Cambria" w:hAnsi="Cambria" w:cs="Cambria"/>
          <w:i/>
          <w:sz w:val="24"/>
          <w:szCs w:val="24"/>
        </w:rPr>
        <w:t xml:space="preserve"> “Amazing Grace”</w:t>
      </w:r>
    </w:p>
    <w:p w:rsidR="00C073AB" w:rsidRDefault="00C073AB">
      <w:pPr>
        <w:widowControl w:val="0"/>
        <w:shd w:val="clear" w:color="auto" w:fill="FFFFFF"/>
        <w:spacing w:line="240" w:lineRule="auto"/>
        <w:rPr>
          <w:rFonts w:ascii="Cambria" w:eastAsia="Cambria" w:hAnsi="Cambria" w:cs="Cambria"/>
          <w:sz w:val="24"/>
          <w:szCs w:val="24"/>
        </w:rPr>
      </w:pPr>
    </w:p>
    <w:p w:rsidR="00C073A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JOYS &amp; CONCERNS, PRAYERS OF THE CHURCH, LORD’S PRAYER</w:t>
      </w:r>
    </w:p>
    <w:p w:rsidR="00C073A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sz w:val="24"/>
          <w:szCs w:val="24"/>
        </w:rPr>
        <w:tab/>
        <w:t xml:space="preserve">Lord, in your mercy… </w:t>
      </w:r>
      <w:r>
        <w:rPr>
          <w:rFonts w:ascii="Cambria" w:eastAsia="Cambria" w:hAnsi="Cambria" w:cs="Cambria"/>
          <w:b/>
          <w:sz w:val="24"/>
          <w:szCs w:val="24"/>
        </w:rPr>
        <w:t>Hear our prayers.</w:t>
      </w: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Thank you for </w:t>
      </w:r>
      <w:hyperlink r:id="rId6">
        <w:r>
          <w:rPr>
            <w:rFonts w:ascii="Cambria" w:eastAsia="Cambria" w:hAnsi="Cambria" w:cs="Cambria"/>
            <w:color w:val="1155CC"/>
            <w:sz w:val="24"/>
            <w:szCs w:val="24"/>
            <w:u w:val="single"/>
          </w:rPr>
          <w:t>supporting our ministries!</w:t>
        </w:r>
      </w:hyperlink>
    </w:p>
    <w:p w:rsidR="00C073AB" w:rsidRDefault="00000000">
      <w:pPr>
        <w:widowControl w:val="0"/>
        <w:shd w:val="clear" w:color="auto" w:fill="FFFFFF"/>
        <w:spacing w:line="240" w:lineRule="auto"/>
        <w:rPr>
          <w:rFonts w:ascii="Cambria" w:eastAsia="Cambria" w:hAnsi="Cambria" w:cs="Cambria"/>
          <w:sz w:val="24"/>
          <w:szCs w:val="24"/>
        </w:rPr>
      </w:pPr>
      <w:r>
        <w:rPr>
          <w:rFonts w:ascii="Cambria" w:eastAsia="Cambria" w:hAnsi="Cambria" w:cs="Cambria"/>
          <w:noProof/>
          <w:sz w:val="24"/>
          <w:szCs w:val="24"/>
        </w:rPr>
        <w:drawing>
          <wp:inline distT="114300" distB="114300" distL="114300" distR="114300">
            <wp:extent cx="597898" cy="59789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7898" cy="597898"/>
                    </a:xfrm>
                    <a:prstGeom prst="rect">
                      <a:avLst/>
                    </a:prstGeom>
                    <a:ln/>
                  </pic:spPr>
                </pic:pic>
              </a:graphicData>
            </a:graphic>
          </wp:inline>
        </w:drawing>
      </w:r>
      <w:r>
        <w:rPr>
          <w:rFonts w:ascii="Cambria" w:eastAsia="Cambria" w:hAnsi="Cambria" w:cs="Cambria"/>
          <w:sz w:val="24"/>
          <w:szCs w:val="24"/>
        </w:rPr>
        <w:t xml:space="preserve">             </w:t>
      </w:r>
    </w:p>
    <w:p w:rsidR="00C073AB" w:rsidRDefault="00C073AB">
      <w:pPr>
        <w:widowControl w:val="0"/>
        <w:shd w:val="clear" w:color="auto" w:fill="FFFFFF"/>
        <w:spacing w:line="240" w:lineRule="auto"/>
        <w:rPr>
          <w:rFonts w:ascii="Cambria" w:eastAsia="Cambria" w:hAnsi="Cambria" w:cs="Cambria"/>
          <w:sz w:val="24"/>
          <w:szCs w:val="24"/>
        </w:rPr>
      </w:pPr>
    </w:p>
    <w:p w:rsidR="00C073AB" w:rsidRDefault="00000000">
      <w:pPr>
        <w:widowControl w:val="0"/>
        <w:shd w:val="clear" w:color="auto" w:fill="FFFFFF"/>
        <w:spacing w:line="240" w:lineRule="auto"/>
        <w:rPr>
          <w:rFonts w:ascii="Cambria" w:eastAsia="Cambria" w:hAnsi="Cambria" w:cs="Cambria"/>
          <w:sz w:val="24"/>
          <w:szCs w:val="24"/>
        </w:rPr>
      </w:pPr>
      <w:r>
        <w:rPr>
          <w:rFonts w:ascii="Cambria" w:eastAsia="Cambria" w:hAnsi="Cambria" w:cs="Cambria"/>
          <w:sz w:val="24"/>
          <w:szCs w:val="24"/>
        </w:rPr>
        <w:t xml:space="preserve">        </w:t>
      </w:r>
    </w:p>
    <w:p w:rsidR="00C073AB" w:rsidRDefault="00000000">
      <w:pPr>
        <w:widowControl w:val="0"/>
        <w:shd w:val="clear" w:color="auto" w:fill="FFFFFF"/>
        <w:spacing w:line="240" w:lineRule="auto"/>
        <w:jc w:val="center"/>
        <w:rPr>
          <w:rFonts w:ascii="Cambria" w:eastAsia="Cambria" w:hAnsi="Cambria" w:cs="Cambria"/>
          <w:b/>
          <w:sz w:val="24"/>
          <w:szCs w:val="24"/>
        </w:rPr>
      </w:pPr>
      <w:r>
        <w:rPr>
          <w:rFonts w:ascii="Cambria" w:eastAsia="Cambria" w:hAnsi="Cambria" w:cs="Cambria"/>
          <w:b/>
          <w:sz w:val="24"/>
          <w:szCs w:val="24"/>
          <w:u w:val="single"/>
        </w:rPr>
        <w:t>SENT TO SERVE</w:t>
      </w: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SONG:</w:t>
      </w:r>
      <w:r>
        <w:rPr>
          <w:rFonts w:ascii="Cambria" w:eastAsia="Cambria" w:hAnsi="Cambria" w:cs="Cambria"/>
          <w:i/>
          <w:sz w:val="24"/>
          <w:szCs w:val="24"/>
        </w:rPr>
        <w:t xml:space="preserve"> “Your Name Is Power</w:t>
      </w:r>
      <w:r>
        <w:rPr>
          <w:rFonts w:ascii="Cambria" w:eastAsia="Cambria" w:hAnsi="Cambria" w:cs="Cambria"/>
          <w:i/>
          <w:sz w:val="24"/>
          <w:szCs w:val="24"/>
          <w:vertAlign w:val="superscript"/>
        </w:rPr>
        <w:footnoteReference w:id="2"/>
      </w:r>
      <w:r>
        <w:rPr>
          <w:rFonts w:ascii="Cambria" w:eastAsia="Cambria" w:hAnsi="Cambria" w:cs="Cambria"/>
          <w:i/>
          <w:sz w:val="24"/>
          <w:szCs w:val="24"/>
        </w:rPr>
        <w:t>”</w:t>
      </w:r>
    </w:p>
    <w:p w:rsidR="00C073AB" w:rsidRDefault="00000000">
      <w:pPr>
        <w:widowControl w:val="0"/>
        <w:shd w:val="clear" w:color="auto" w:fill="FFFFFF"/>
        <w:spacing w:line="240" w:lineRule="auto"/>
        <w:ind w:left="720"/>
        <w:rPr>
          <w:rFonts w:ascii="Cambria" w:eastAsia="Cambria" w:hAnsi="Cambria" w:cs="Cambria"/>
          <w:b/>
          <w:i/>
          <w:sz w:val="24"/>
          <w:szCs w:val="24"/>
        </w:rPr>
      </w:pPr>
      <w:r>
        <w:rPr>
          <w:rFonts w:ascii="Cambria" w:eastAsia="Cambria" w:hAnsi="Cambria" w:cs="Cambria"/>
          <w:sz w:val="24"/>
          <w:szCs w:val="24"/>
          <w:u w:val="single"/>
        </w:rPr>
        <w:t>Verse 1:</w:t>
      </w:r>
      <w:r>
        <w:rPr>
          <w:rFonts w:ascii="Cambria" w:eastAsia="Cambria" w:hAnsi="Cambria" w:cs="Cambria"/>
          <w:sz w:val="24"/>
          <w:szCs w:val="24"/>
        </w:rPr>
        <w:t xml:space="preserve"> </w:t>
      </w:r>
      <w:r>
        <w:rPr>
          <w:rFonts w:ascii="Cambria" w:eastAsia="Cambria" w:hAnsi="Cambria" w:cs="Cambria"/>
          <w:b/>
          <w:i/>
          <w:sz w:val="24"/>
          <w:szCs w:val="24"/>
        </w:rPr>
        <w:t>You're the only answer to the darkness; You're the only right among the wrong; You're the only hope among the chaos; You are the voice that calls me on</w:t>
      </w:r>
    </w:p>
    <w:p w:rsidR="00C073AB" w:rsidRDefault="00000000">
      <w:pPr>
        <w:widowControl w:val="0"/>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Pre-Chorus: Louder than ev'ry lie; My sword in ev'ry fight; The truth will chase away the night</w:t>
      </w:r>
    </w:p>
    <w:p w:rsidR="00C073AB" w:rsidRDefault="00000000">
      <w:pPr>
        <w:widowControl w:val="0"/>
        <w:shd w:val="clear" w:color="auto" w:fill="FFFFFF"/>
        <w:spacing w:line="240" w:lineRule="auto"/>
        <w:ind w:left="720"/>
        <w:rPr>
          <w:rFonts w:ascii="Cambria" w:eastAsia="Cambria" w:hAnsi="Cambria" w:cs="Cambria"/>
          <w:b/>
          <w:i/>
          <w:sz w:val="24"/>
          <w:szCs w:val="24"/>
        </w:rPr>
      </w:pPr>
      <w:r>
        <w:rPr>
          <w:rFonts w:ascii="Cambria" w:eastAsia="Cambria" w:hAnsi="Cambria" w:cs="Cambria"/>
          <w:sz w:val="24"/>
          <w:szCs w:val="24"/>
          <w:u w:val="single"/>
        </w:rPr>
        <w:t>Chorus:</w:t>
      </w:r>
      <w:r>
        <w:rPr>
          <w:rFonts w:ascii="Cambria" w:eastAsia="Cambria" w:hAnsi="Cambria" w:cs="Cambria"/>
          <w:b/>
          <w:i/>
          <w:sz w:val="24"/>
          <w:szCs w:val="24"/>
        </w:rPr>
        <w:t xml:space="preserve"> Your name is power over darkness; Freedom for the captives; Mercy for the broken and the hopeless; Your name is faithful in the battle; Glory in the struggle; Mighty it won't let us down or fail us; (Your name is power); (Your name is power)</w:t>
      </w:r>
    </w:p>
    <w:p w:rsidR="00C073AB" w:rsidRDefault="00000000">
      <w:pPr>
        <w:widowControl w:val="0"/>
        <w:shd w:val="clear" w:color="auto" w:fill="FFFFFF"/>
        <w:spacing w:line="240" w:lineRule="auto"/>
        <w:ind w:left="720"/>
        <w:rPr>
          <w:rFonts w:ascii="Cambria" w:eastAsia="Cambria" w:hAnsi="Cambria" w:cs="Cambria"/>
          <w:b/>
          <w:i/>
          <w:sz w:val="24"/>
          <w:szCs w:val="24"/>
        </w:rPr>
      </w:pPr>
      <w:r>
        <w:rPr>
          <w:rFonts w:ascii="Cambria" w:eastAsia="Cambria" w:hAnsi="Cambria" w:cs="Cambria"/>
          <w:sz w:val="24"/>
          <w:szCs w:val="24"/>
          <w:u w:val="single"/>
        </w:rPr>
        <w:t>Verse 2:</w:t>
      </w:r>
      <w:r>
        <w:rPr>
          <w:rFonts w:ascii="Cambria" w:eastAsia="Cambria" w:hAnsi="Cambria" w:cs="Cambria"/>
          <w:sz w:val="24"/>
          <w:szCs w:val="24"/>
        </w:rPr>
        <w:t xml:space="preserve"> </w:t>
      </w:r>
      <w:r>
        <w:rPr>
          <w:rFonts w:ascii="Cambria" w:eastAsia="Cambria" w:hAnsi="Cambria" w:cs="Cambria"/>
          <w:b/>
          <w:i/>
          <w:sz w:val="24"/>
          <w:szCs w:val="24"/>
        </w:rPr>
        <w:t>I know it is written hope is certain; I know that the Word will never fail; I know that in ev'ry situation; You speak the power to prevail</w:t>
      </w:r>
    </w:p>
    <w:p w:rsidR="00C073AB" w:rsidRDefault="00000000">
      <w:pPr>
        <w:widowControl w:val="0"/>
        <w:shd w:val="clear" w:color="auto" w:fill="FFFFFF"/>
        <w:spacing w:line="240" w:lineRule="auto"/>
        <w:ind w:left="720"/>
        <w:rPr>
          <w:rFonts w:ascii="Cambria" w:eastAsia="Cambria" w:hAnsi="Cambria" w:cs="Cambria"/>
          <w:b/>
          <w:i/>
          <w:sz w:val="24"/>
          <w:szCs w:val="24"/>
        </w:rPr>
      </w:pPr>
      <w:r>
        <w:rPr>
          <w:rFonts w:ascii="Cambria" w:eastAsia="Cambria" w:hAnsi="Cambria" w:cs="Cambria"/>
          <w:sz w:val="24"/>
          <w:szCs w:val="24"/>
          <w:u w:val="single"/>
        </w:rPr>
        <w:t>Bridge:</w:t>
      </w:r>
      <w:r>
        <w:rPr>
          <w:rFonts w:ascii="Cambria" w:eastAsia="Cambria" w:hAnsi="Cambria" w:cs="Cambria"/>
          <w:b/>
          <w:i/>
          <w:sz w:val="24"/>
          <w:szCs w:val="24"/>
        </w:rPr>
        <w:t xml:space="preserve"> When You speak You scatter darkness; Light arrives and heaven opens; Holy Spirit let us hear it; When You speak the church awakens; We believe the change is coming; Holy Spirit let us see it</w:t>
      </w:r>
    </w:p>
    <w:p w:rsidR="00C073AB" w:rsidRDefault="00C073AB">
      <w:pPr>
        <w:widowControl w:val="0"/>
        <w:shd w:val="clear" w:color="auto" w:fill="FFFFFF"/>
        <w:spacing w:line="240" w:lineRule="auto"/>
        <w:rPr>
          <w:rFonts w:ascii="Cambria" w:eastAsia="Cambria" w:hAnsi="Cambria" w:cs="Cambria"/>
          <w:i/>
          <w:sz w:val="24"/>
          <w:szCs w:val="24"/>
        </w:rPr>
      </w:pPr>
    </w:p>
    <w:p w:rsidR="00C073AB" w:rsidRDefault="00C073AB">
      <w:pPr>
        <w:widowControl w:val="0"/>
        <w:shd w:val="clear" w:color="auto" w:fill="FFFFFF"/>
        <w:spacing w:line="240" w:lineRule="auto"/>
        <w:rPr>
          <w:rFonts w:ascii="Cambria" w:eastAsia="Cambria" w:hAnsi="Cambria" w:cs="Cambria"/>
          <w:i/>
          <w:sz w:val="24"/>
          <w:szCs w:val="24"/>
        </w:rPr>
      </w:pPr>
    </w:p>
    <w:p w:rsidR="00C073A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 xml:space="preserve">BENEDICTION </w:t>
      </w: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POSTLUDE</w:t>
      </w: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C073AB">
      <w:pPr>
        <w:widowControl w:val="0"/>
        <w:shd w:val="clear" w:color="auto" w:fill="FFFFFF"/>
        <w:spacing w:line="240" w:lineRule="auto"/>
        <w:rPr>
          <w:rFonts w:ascii="Cambria" w:eastAsia="Cambria" w:hAnsi="Cambria" w:cs="Cambria"/>
          <w:b/>
          <w:sz w:val="24"/>
          <w:szCs w:val="24"/>
        </w:rPr>
      </w:pPr>
    </w:p>
    <w:p w:rsidR="00C073AB" w:rsidRDefault="00000000">
      <w:pPr>
        <w:widowControl w:val="0"/>
        <w:shd w:val="clear" w:color="auto" w:fill="FFFFFF"/>
        <w:spacing w:line="240" w:lineRule="auto"/>
        <w:jc w:val="center"/>
        <w:rPr>
          <w:i/>
          <w:sz w:val="16"/>
          <w:szCs w:val="16"/>
        </w:rPr>
      </w:pPr>
      <w:r>
        <w:rPr>
          <w:rFonts w:ascii="Cambria" w:eastAsia="Cambria" w:hAnsi="Cambria" w:cs="Cambria"/>
          <w:b/>
          <w:noProof/>
          <w:sz w:val="24"/>
          <w:szCs w:val="24"/>
        </w:rPr>
        <w:drawing>
          <wp:inline distT="114300" distB="114300" distL="114300" distR="114300">
            <wp:extent cx="2130358" cy="549994"/>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30358" cy="549994"/>
                    </a:xfrm>
                    <a:prstGeom prst="rect">
                      <a:avLst/>
                    </a:prstGeom>
                    <a:ln/>
                  </pic:spPr>
                </pic:pic>
              </a:graphicData>
            </a:graphic>
          </wp:inline>
        </w:drawing>
      </w:r>
    </w:p>
    <w:p w:rsidR="00C073AB" w:rsidRDefault="00000000">
      <w:pPr>
        <w:jc w:val="center"/>
        <w:rPr>
          <w:i/>
          <w:sz w:val="16"/>
          <w:szCs w:val="16"/>
        </w:rPr>
      </w:pPr>
      <w:r>
        <w:rPr>
          <w:i/>
          <w:sz w:val="16"/>
          <w:szCs w:val="16"/>
        </w:rPr>
        <w:t xml:space="preserve">To add to our prayer list please email Pastor Tim with a brief description of your prayer.  </w:t>
      </w:r>
    </w:p>
    <w:p w:rsidR="00C073AB" w:rsidRDefault="00000000">
      <w:pPr>
        <w:jc w:val="center"/>
        <w:rPr>
          <w:i/>
          <w:sz w:val="16"/>
          <w:szCs w:val="16"/>
        </w:rPr>
      </w:pPr>
      <w:r>
        <w:rPr>
          <w:i/>
          <w:sz w:val="16"/>
          <w:szCs w:val="16"/>
        </w:rPr>
        <w:t xml:space="preserve">Please indicate if you would like the prayer to be listed on an ongoing basis.  tim.hare@trumbullcc.org. </w:t>
      </w:r>
    </w:p>
    <w:p w:rsidR="00C073AB" w:rsidRDefault="00000000">
      <w:pPr>
        <w:jc w:val="center"/>
        <w:rPr>
          <w:i/>
          <w:sz w:val="16"/>
          <w:szCs w:val="16"/>
        </w:rPr>
      </w:pPr>
      <w:r>
        <w:rPr>
          <w:i/>
          <w:sz w:val="16"/>
          <w:szCs w:val="16"/>
        </w:rPr>
        <w:t xml:space="preserve"> </w:t>
      </w:r>
    </w:p>
    <w:p w:rsidR="00C073AB" w:rsidRDefault="00000000">
      <w:pPr>
        <w:rPr>
          <w:rFonts w:ascii="Cambria" w:eastAsia="Cambria" w:hAnsi="Cambria" w:cs="Cambria"/>
          <w:sz w:val="24"/>
          <w:szCs w:val="24"/>
        </w:rPr>
      </w:pPr>
      <w:r>
        <w:rPr>
          <w:rFonts w:ascii="Cambria" w:eastAsia="Cambria" w:hAnsi="Cambria" w:cs="Cambria"/>
          <w:sz w:val="24"/>
          <w:szCs w:val="24"/>
        </w:rPr>
        <w:t>~Rev. Fred Jackson, Tim’s friend, experiencing health concerns</w:t>
      </w:r>
    </w:p>
    <w:p w:rsidR="00C073AB" w:rsidRDefault="00000000">
      <w:pPr>
        <w:rPr>
          <w:rFonts w:ascii="Cambria" w:eastAsia="Cambria" w:hAnsi="Cambria" w:cs="Cambria"/>
          <w:sz w:val="24"/>
          <w:szCs w:val="24"/>
        </w:rPr>
      </w:pPr>
      <w:r>
        <w:rPr>
          <w:rFonts w:ascii="Cambria" w:eastAsia="Cambria" w:hAnsi="Cambria" w:cs="Cambria"/>
          <w:sz w:val="24"/>
          <w:szCs w:val="24"/>
        </w:rPr>
        <w:t>~Eric Farrell who struggles with his dialysis treatments while continuing his search</w:t>
      </w:r>
    </w:p>
    <w:p w:rsidR="00C073AB" w:rsidRDefault="00000000">
      <w:pPr>
        <w:rPr>
          <w:rFonts w:ascii="Cambria" w:eastAsia="Cambria" w:hAnsi="Cambria" w:cs="Cambria"/>
          <w:sz w:val="24"/>
          <w:szCs w:val="24"/>
        </w:rPr>
      </w:pPr>
      <w:r>
        <w:rPr>
          <w:rFonts w:ascii="Cambria" w:eastAsia="Cambria" w:hAnsi="Cambria" w:cs="Cambria"/>
          <w:sz w:val="24"/>
          <w:szCs w:val="24"/>
        </w:rPr>
        <w:t xml:space="preserve">   for a live kidney donor: learn more at ynhh.org/organdonation or 866-925-3897.</w:t>
      </w:r>
    </w:p>
    <w:p w:rsidR="00C073AB" w:rsidRDefault="00000000">
      <w:pPr>
        <w:rPr>
          <w:rFonts w:ascii="Cambria" w:eastAsia="Cambria" w:hAnsi="Cambria" w:cs="Cambria"/>
          <w:sz w:val="24"/>
          <w:szCs w:val="24"/>
        </w:rPr>
      </w:pPr>
      <w:r>
        <w:rPr>
          <w:rFonts w:ascii="Cambria" w:eastAsia="Cambria" w:hAnsi="Cambria" w:cs="Cambria"/>
          <w:sz w:val="24"/>
          <w:szCs w:val="24"/>
        </w:rPr>
        <w:t>~Herb Gratrix, continued healing</w:t>
      </w:r>
    </w:p>
    <w:p w:rsidR="00C073AB" w:rsidRDefault="00000000">
      <w:pPr>
        <w:rPr>
          <w:rFonts w:ascii="Cambria" w:eastAsia="Cambria" w:hAnsi="Cambria" w:cs="Cambria"/>
          <w:sz w:val="24"/>
          <w:szCs w:val="24"/>
        </w:rPr>
      </w:pPr>
      <w:r>
        <w:rPr>
          <w:rFonts w:ascii="Cambria" w:eastAsia="Cambria" w:hAnsi="Cambria" w:cs="Cambria"/>
          <w:sz w:val="24"/>
          <w:szCs w:val="24"/>
        </w:rPr>
        <w:t>~Muirgheal Coffin, prayers for continued good health as she struggles with Epilepsy</w:t>
      </w:r>
    </w:p>
    <w:p w:rsidR="00C073AB" w:rsidRDefault="00000000">
      <w:pPr>
        <w:rPr>
          <w:rFonts w:ascii="Cambria" w:eastAsia="Cambria" w:hAnsi="Cambria" w:cs="Cambria"/>
          <w:sz w:val="24"/>
          <w:szCs w:val="24"/>
        </w:rPr>
      </w:pPr>
      <w:r>
        <w:rPr>
          <w:rFonts w:ascii="Cambria" w:eastAsia="Cambria" w:hAnsi="Cambria" w:cs="Cambria"/>
          <w:sz w:val="24"/>
          <w:szCs w:val="24"/>
        </w:rPr>
        <w:t>~Ilana Ofgang, health concerns</w:t>
      </w:r>
    </w:p>
    <w:p w:rsidR="00C073AB" w:rsidRDefault="00000000">
      <w:pPr>
        <w:rPr>
          <w:rFonts w:ascii="Cambria" w:eastAsia="Cambria" w:hAnsi="Cambria" w:cs="Cambria"/>
          <w:sz w:val="24"/>
          <w:szCs w:val="24"/>
        </w:rPr>
      </w:pPr>
      <w:r>
        <w:rPr>
          <w:rFonts w:ascii="Cambria" w:eastAsia="Cambria" w:hAnsi="Cambria" w:cs="Cambria"/>
          <w:sz w:val="24"/>
          <w:szCs w:val="24"/>
        </w:rPr>
        <w:t>~Rose Heiser, Angela Hare’s mother, struggling with health concerns</w:t>
      </w:r>
    </w:p>
    <w:p w:rsidR="00C073AB" w:rsidRDefault="00000000">
      <w:pPr>
        <w:rPr>
          <w:rFonts w:ascii="Cambria" w:eastAsia="Cambria" w:hAnsi="Cambria" w:cs="Cambria"/>
          <w:sz w:val="24"/>
          <w:szCs w:val="24"/>
        </w:rPr>
      </w:pPr>
      <w:r>
        <w:rPr>
          <w:rFonts w:ascii="Cambria" w:eastAsia="Cambria" w:hAnsi="Cambria" w:cs="Cambria"/>
          <w:sz w:val="24"/>
          <w:szCs w:val="24"/>
        </w:rPr>
        <w:t>~Amy Ronge and her family mourning the loss of Amy’s brother, David</w:t>
      </w:r>
    </w:p>
    <w:p w:rsidR="00C073AB" w:rsidRDefault="00000000">
      <w:pPr>
        <w:rPr>
          <w:rFonts w:ascii="Cambria" w:eastAsia="Cambria" w:hAnsi="Cambria" w:cs="Cambria"/>
          <w:sz w:val="24"/>
          <w:szCs w:val="24"/>
        </w:rPr>
      </w:pPr>
      <w:r>
        <w:rPr>
          <w:rFonts w:ascii="Cambria" w:eastAsia="Cambria" w:hAnsi="Cambria" w:cs="Cambria"/>
          <w:sz w:val="24"/>
          <w:szCs w:val="24"/>
        </w:rPr>
        <w:t>~Keisa McPartland, recovering from surgery in treatment of her cancer</w:t>
      </w:r>
    </w:p>
    <w:p w:rsidR="00C073AB" w:rsidRDefault="00000000">
      <w:pPr>
        <w:rPr>
          <w:rFonts w:ascii="Cambria" w:eastAsia="Cambria" w:hAnsi="Cambria" w:cs="Cambria"/>
          <w:sz w:val="24"/>
          <w:szCs w:val="24"/>
        </w:rPr>
      </w:pPr>
      <w:r>
        <w:rPr>
          <w:rFonts w:ascii="Cambria" w:eastAsia="Cambria" w:hAnsi="Cambria" w:cs="Cambria"/>
          <w:sz w:val="24"/>
          <w:szCs w:val="24"/>
        </w:rPr>
        <w:t>~Mike Rovello and family, grieving the recent loss of Mike’s mother</w:t>
      </w:r>
    </w:p>
    <w:p w:rsidR="00C073AB" w:rsidRDefault="00000000">
      <w:pPr>
        <w:rPr>
          <w:rFonts w:ascii="Cambria" w:eastAsia="Cambria" w:hAnsi="Cambria" w:cs="Cambria"/>
          <w:sz w:val="24"/>
          <w:szCs w:val="24"/>
        </w:rPr>
      </w:pPr>
      <w:r>
        <w:rPr>
          <w:rFonts w:ascii="Cambria" w:eastAsia="Cambria" w:hAnsi="Cambria" w:cs="Cambria"/>
          <w:sz w:val="24"/>
          <w:szCs w:val="24"/>
        </w:rPr>
        <w:t>~Michelle Consolati, recovering from hip surgery</w:t>
      </w:r>
    </w:p>
    <w:p w:rsidR="00C073AB" w:rsidRDefault="00000000">
      <w:pPr>
        <w:rPr>
          <w:rFonts w:ascii="Cambria" w:eastAsia="Cambria" w:hAnsi="Cambria" w:cs="Cambria"/>
          <w:sz w:val="24"/>
          <w:szCs w:val="24"/>
        </w:rPr>
      </w:pPr>
      <w:r>
        <w:rPr>
          <w:noProof/>
        </w:rPr>
        <w:drawing>
          <wp:anchor distT="114300" distB="114300" distL="114300" distR="114300" simplePos="0" relativeHeight="251658240" behindDoc="0" locked="0" layoutInCell="1" hidden="0" allowOverlap="1">
            <wp:simplePos x="0" y="0"/>
            <wp:positionH relativeFrom="column">
              <wp:posOffset>114300</wp:posOffset>
            </wp:positionH>
            <wp:positionV relativeFrom="paragraph">
              <wp:posOffset>270876</wp:posOffset>
            </wp:positionV>
            <wp:extent cx="1271588" cy="68706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71588" cy="687067"/>
                    </a:xfrm>
                    <a:prstGeom prst="rect">
                      <a:avLst/>
                    </a:prstGeom>
                    <a:ln/>
                  </pic:spPr>
                </pic:pic>
              </a:graphicData>
            </a:graphic>
          </wp:anchor>
        </w:drawing>
      </w:r>
    </w:p>
    <w:p w:rsidR="00C073AB" w:rsidRDefault="00C073AB">
      <w:pPr>
        <w:rPr>
          <w:rFonts w:ascii="Cambria" w:eastAsia="Cambria" w:hAnsi="Cambria" w:cs="Cambria"/>
          <w:sz w:val="24"/>
          <w:szCs w:val="24"/>
        </w:rPr>
      </w:pPr>
    </w:p>
    <w:p w:rsidR="00C073AB" w:rsidRDefault="00C073AB">
      <w:pPr>
        <w:rPr>
          <w:rFonts w:ascii="Cambria" w:eastAsia="Cambria" w:hAnsi="Cambria" w:cs="Cambria"/>
          <w:b/>
          <w:sz w:val="24"/>
          <w:szCs w:val="24"/>
        </w:rPr>
      </w:pPr>
    </w:p>
    <w:p w:rsidR="00C073AB" w:rsidRDefault="00C073AB">
      <w:pPr>
        <w:rPr>
          <w:rFonts w:ascii="Cambria" w:eastAsia="Cambria" w:hAnsi="Cambria" w:cs="Cambria"/>
          <w:b/>
          <w:sz w:val="24"/>
          <w:szCs w:val="24"/>
        </w:rPr>
      </w:pPr>
    </w:p>
    <w:p w:rsidR="00C073AB" w:rsidRDefault="00C073AB">
      <w:pPr>
        <w:rPr>
          <w:rFonts w:ascii="Cambria" w:eastAsia="Cambria" w:hAnsi="Cambria" w:cs="Cambria"/>
          <w:b/>
          <w:sz w:val="24"/>
          <w:szCs w:val="24"/>
        </w:rPr>
      </w:pPr>
    </w:p>
    <w:p w:rsidR="00C073AB" w:rsidRDefault="00000000">
      <w:pPr>
        <w:rPr>
          <w:rFonts w:ascii="Cambria" w:eastAsia="Cambria" w:hAnsi="Cambria" w:cs="Cambria"/>
          <w:b/>
          <w:sz w:val="24"/>
          <w:szCs w:val="24"/>
        </w:rPr>
      </w:pPr>
      <w:r>
        <w:rPr>
          <w:rFonts w:ascii="Cambria" w:eastAsia="Cambria" w:hAnsi="Cambria" w:cs="Cambria"/>
          <w:b/>
          <w:sz w:val="24"/>
          <w:szCs w:val="24"/>
          <w:u w:val="single"/>
        </w:rPr>
        <w:t xml:space="preserve">GIVING CAMPAIGN UPDATE: </w:t>
      </w:r>
      <w:r>
        <w:rPr>
          <w:rFonts w:ascii="Cambria" w:eastAsia="Cambria" w:hAnsi="Cambria" w:cs="Cambria"/>
          <w:b/>
          <w:sz w:val="24"/>
          <w:szCs w:val="24"/>
        </w:rPr>
        <w:t>Please help us build upon our recent growth and support our ministries by submitting a pledge.  Pledge forms have been emailed out, but if the message hasn’t reached you we’ll be glad to send it upon request.  Or, you can find pledge cards in the sanctuary by the offering box.  Currently, we’ve received 26 pledges for $68,210.</w:t>
      </w:r>
    </w:p>
    <w:p w:rsidR="00C073AB" w:rsidRDefault="00000000">
      <w:pPr>
        <w:widowControl w:val="0"/>
        <w:shd w:val="clear" w:color="auto" w:fill="FFFFFF"/>
        <w:spacing w:before="240" w:after="240"/>
        <w:jc w:val="center"/>
      </w:pPr>
      <w:r>
        <w:rPr>
          <w:rFonts w:ascii="Cambria" w:eastAsia="Cambria" w:hAnsi="Cambria" w:cs="Cambria"/>
          <w:b/>
          <w:color w:val="222222"/>
          <w:u w:val="single"/>
        </w:rPr>
        <w:t xml:space="preserve">OFFICE HOURS: </w:t>
      </w:r>
      <w:r>
        <w:rPr>
          <w:rFonts w:ascii="Cambria" w:eastAsia="Cambria" w:hAnsi="Cambria" w:cs="Cambria"/>
          <w:b/>
        </w:rPr>
        <w:t xml:space="preserve">Please feel free to reach out to Lisa – Mondays, Tuesdays &amp; Thursdays from 9am-12pm at 203-268-2433 or at </w:t>
      </w:r>
      <w:r>
        <w:rPr>
          <w:rFonts w:ascii="Cambria" w:eastAsia="Cambria" w:hAnsi="Cambria" w:cs="Cambria"/>
          <w:b/>
          <w:color w:val="1155CC"/>
        </w:rPr>
        <w:t>office@trumbullcc.org</w:t>
      </w:r>
    </w:p>
    <w:p w:rsidR="00C073AB" w:rsidRDefault="00C073AB">
      <w:pPr>
        <w:shd w:val="clear" w:color="auto" w:fill="FFFFFF"/>
        <w:spacing w:before="240" w:after="240" w:line="240" w:lineRule="auto"/>
        <w:jc w:val="center"/>
        <w:rPr>
          <w:rFonts w:ascii="Cambria" w:eastAsia="Cambria" w:hAnsi="Cambria" w:cs="Cambria"/>
          <w:b/>
          <w:color w:val="222222"/>
          <w:highlight w:val="white"/>
          <w:u w:val="single"/>
        </w:rPr>
      </w:pPr>
    </w:p>
    <w:p w:rsidR="00C073AB" w:rsidRDefault="00C073AB">
      <w:pPr>
        <w:shd w:val="clear" w:color="auto" w:fill="FFFFFF"/>
        <w:spacing w:before="240" w:after="240" w:line="240" w:lineRule="auto"/>
        <w:jc w:val="center"/>
        <w:rPr>
          <w:rFonts w:ascii="Cambria" w:eastAsia="Cambria" w:hAnsi="Cambria" w:cs="Cambria"/>
          <w:b/>
          <w:color w:val="222222"/>
          <w:highlight w:val="white"/>
          <w:u w:val="single"/>
        </w:rPr>
      </w:pPr>
    </w:p>
    <w:p w:rsidR="00C073AB" w:rsidRDefault="00C073AB"/>
    <w:sectPr w:rsidR="00C073A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77DF" w:rsidRDefault="008077DF">
      <w:pPr>
        <w:spacing w:line="240" w:lineRule="auto"/>
      </w:pPr>
      <w:r>
        <w:separator/>
      </w:r>
    </w:p>
  </w:endnote>
  <w:endnote w:type="continuationSeparator" w:id="0">
    <w:p w:rsidR="008077DF" w:rsidRDefault="00807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77DF" w:rsidRDefault="008077DF">
      <w:pPr>
        <w:spacing w:line="240" w:lineRule="auto"/>
      </w:pPr>
      <w:r>
        <w:separator/>
      </w:r>
    </w:p>
  </w:footnote>
  <w:footnote w:type="continuationSeparator" w:id="0">
    <w:p w:rsidR="008077DF" w:rsidRDefault="008077DF">
      <w:pPr>
        <w:spacing w:line="240" w:lineRule="auto"/>
      </w:pPr>
      <w:r>
        <w:continuationSeparator/>
      </w:r>
    </w:p>
  </w:footnote>
  <w:footnote w:id="1">
    <w:p w:rsidR="00C073AB" w:rsidRDefault="00000000">
      <w:pPr>
        <w:spacing w:line="240" w:lineRule="auto"/>
        <w:rPr>
          <w:sz w:val="16"/>
          <w:szCs w:val="16"/>
        </w:rPr>
      </w:pPr>
      <w:r>
        <w:rPr>
          <w:vertAlign w:val="superscript"/>
        </w:rPr>
        <w:footnoteRef/>
      </w:r>
      <w:r>
        <w:rPr>
          <w:sz w:val="16"/>
          <w:szCs w:val="16"/>
        </w:rPr>
        <w:t xml:space="preserve"> </w:t>
      </w:r>
      <w:r>
        <w:rPr>
          <w:rFonts w:ascii="Cambria" w:eastAsia="Cambria" w:hAnsi="Cambria" w:cs="Cambria"/>
          <w:i/>
          <w:sz w:val="16"/>
          <w:szCs w:val="16"/>
        </w:rPr>
        <w:t>CCLI Song # 2298355 Baloche © 1997 Integrity's Hosanna! Music License # 11353163</w:t>
      </w:r>
    </w:p>
  </w:footnote>
  <w:footnote w:id="2">
    <w:p w:rsidR="00C073AB" w:rsidRDefault="00000000">
      <w:pPr>
        <w:spacing w:line="240" w:lineRule="auto"/>
        <w:rPr>
          <w:sz w:val="16"/>
          <w:szCs w:val="16"/>
        </w:rPr>
      </w:pPr>
      <w:r>
        <w:rPr>
          <w:vertAlign w:val="superscript"/>
        </w:rPr>
        <w:footnoteRef/>
      </w:r>
      <w:r>
        <w:rPr>
          <w:sz w:val="20"/>
          <w:szCs w:val="20"/>
        </w:rPr>
        <w:t xml:space="preserve"> </w:t>
      </w:r>
      <w:r>
        <w:rPr>
          <w:rFonts w:ascii="Cambria" w:eastAsia="Cambria" w:hAnsi="Cambria" w:cs="Cambria"/>
          <w:i/>
          <w:sz w:val="16"/>
          <w:szCs w:val="16"/>
        </w:rPr>
        <w:t>CCLI Song # 7132589 Llewellyn © 2019 Capitol CMG Paragon License # 11353163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AB"/>
    <w:rsid w:val="008077DF"/>
    <w:rsid w:val="00C073AB"/>
    <w:rsid w:val="00CB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09831-D9E9-44F4-8C17-A7F472EF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mbullcongregationalchurch.breezechms.com/give/onlin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2023-06-21T17:36:00Z</dcterms:created>
  <dcterms:modified xsi:type="dcterms:W3CDTF">2023-06-21T17:36:00Z</dcterms:modified>
</cp:coreProperties>
</file>