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56AEE" w:rsidRDefault="00A416C8">
      <w:pPr>
        <w:spacing w:line="240" w:lineRule="auto"/>
        <w:jc w:val="center"/>
        <w:rPr>
          <w:rFonts w:ascii="Cambria" w:eastAsia="Cambria" w:hAnsi="Cambria" w:cs="Cambria"/>
          <w:sz w:val="24"/>
          <w:szCs w:val="24"/>
        </w:rPr>
      </w:pPr>
      <w:r>
        <w:rPr>
          <w:rFonts w:ascii="Cambria" w:eastAsia="Cambria" w:hAnsi="Cambria" w:cs="Cambria"/>
          <w:sz w:val="24"/>
          <w:szCs w:val="24"/>
        </w:rPr>
        <w:t>June 26, 2022</w:t>
      </w:r>
    </w:p>
    <w:p w14:paraId="00000002" w14:textId="77777777" w:rsidR="00A56AEE" w:rsidRDefault="00A56AEE">
      <w:pPr>
        <w:spacing w:line="240" w:lineRule="auto"/>
        <w:jc w:val="center"/>
        <w:rPr>
          <w:rFonts w:ascii="Cambria" w:eastAsia="Cambria" w:hAnsi="Cambria" w:cs="Cambria"/>
          <w:b/>
          <w:sz w:val="24"/>
          <w:szCs w:val="24"/>
        </w:rPr>
      </w:pPr>
    </w:p>
    <w:p w14:paraId="00000003" w14:textId="77777777" w:rsidR="00A56AEE" w:rsidRDefault="00A416C8">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PRELUDE, OPENING PRAYER, WELCOME, &amp; ANNOUNCEMENTS</w:t>
      </w:r>
    </w:p>
    <w:p w14:paraId="00000004" w14:textId="77777777" w:rsidR="00A56AEE" w:rsidRDefault="00A416C8">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WORSHIP IN SONG</w:t>
      </w:r>
    </w:p>
    <w:p w14:paraId="00000005" w14:textId="77777777" w:rsidR="00A56AEE" w:rsidRDefault="00A416C8">
      <w:pPr>
        <w:spacing w:line="240" w:lineRule="auto"/>
        <w:rPr>
          <w:rFonts w:ascii="Cambria" w:eastAsia="Cambria" w:hAnsi="Cambria" w:cs="Cambria"/>
          <w:color w:val="222222"/>
          <w:sz w:val="24"/>
          <w:szCs w:val="24"/>
          <w:highlight w:val="white"/>
        </w:rPr>
      </w:pPr>
      <w:r>
        <w:rPr>
          <w:rFonts w:ascii="Cambria" w:eastAsia="Cambria" w:hAnsi="Cambria" w:cs="Cambria"/>
          <w:color w:val="010000"/>
          <w:sz w:val="24"/>
          <w:szCs w:val="24"/>
        </w:rPr>
        <w:tab/>
        <w:t>SONG:</w:t>
      </w:r>
      <w:r>
        <w:rPr>
          <w:rFonts w:ascii="Cambria" w:eastAsia="Cambria" w:hAnsi="Cambria" w:cs="Cambria"/>
          <w:color w:val="222222"/>
          <w:sz w:val="24"/>
          <w:szCs w:val="24"/>
          <w:highlight w:val="white"/>
        </w:rPr>
        <w:t xml:space="preserve"> “Where He Leads Me”</w:t>
      </w:r>
      <w:r>
        <w:rPr>
          <w:rFonts w:ascii="Cambria" w:eastAsia="Cambria" w:hAnsi="Cambria" w:cs="Cambria"/>
          <w:color w:val="222222"/>
          <w:sz w:val="24"/>
          <w:szCs w:val="24"/>
          <w:highlight w:val="white"/>
          <w:vertAlign w:val="superscript"/>
        </w:rPr>
        <w:footnoteReference w:id="1"/>
      </w:r>
    </w:p>
    <w:p w14:paraId="00000006" w14:textId="77777777" w:rsidR="00A56AEE" w:rsidRDefault="00A56AEE">
      <w:pPr>
        <w:spacing w:line="240" w:lineRule="auto"/>
        <w:rPr>
          <w:rFonts w:ascii="Cambria" w:eastAsia="Cambria" w:hAnsi="Cambria" w:cs="Cambria"/>
          <w:color w:val="222222"/>
          <w:sz w:val="24"/>
          <w:szCs w:val="24"/>
          <w:highlight w:val="white"/>
        </w:rPr>
      </w:pPr>
    </w:p>
    <w:p w14:paraId="00000007" w14:textId="77777777" w:rsidR="00A56AEE" w:rsidRDefault="00A416C8">
      <w:pPr>
        <w:spacing w:line="240" w:lineRule="auto"/>
        <w:rPr>
          <w:rFonts w:ascii="Cambria" w:eastAsia="Cambria" w:hAnsi="Cambria" w:cs="Cambria"/>
          <w:b/>
          <w:color w:val="222222"/>
          <w:sz w:val="24"/>
          <w:szCs w:val="24"/>
          <w:highlight w:val="white"/>
        </w:rPr>
      </w:pPr>
      <w:r>
        <w:rPr>
          <w:rFonts w:ascii="Cambria" w:eastAsia="Cambria" w:hAnsi="Cambria" w:cs="Cambria"/>
          <w:i/>
          <w:color w:val="222222"/>
          <w:sz w:val="24"/>
          <w:szCs w:val="24"/>
          <w:highlight w:val="white"/>
        </w:rPr>
        <w:t>Chorus:</w:t>
      </w:r>
      <w:r>
        <w:rPr>
          <w:rFonts w:ascii="Cambria" w:eastAsia="Cambria" w:hAnsi="Cambria" w:cs="Cambria"/>
          <w:b/>
          <w:color w:val="222222"/>
          <w:sz w:val="24"/>
          <w:szCs w:val="24"/>
          <w:highlight w:val="white"/>
        </w:rPr>
        <w:t xml:space="preserve"> When He calls </w:t>
      </w:r>
      <w:proofErr w:type="gramStart"/>
      <w:r>
        <w:rPr>
          <w:rFonts w:ascii="Cambria" w:eastAsia="Cambria" w:hAnsi="Cambria" w:cs="Cambria"/>
          <w:b/>
          <w:color w:val="222222"/>
          <w:sz w:val="24"/>
          <w:szCs w:val="24"/>
          <w:highlight w:val="white"/>
        </w:rPr>
        <w:t>me</w:t>
      </w:r>
      <w:proofErr w:type="gramEnd"/>
      <w:r>
        <w:rPr>
          <w:rFonts w:ascii="Cambria" w:eastAsia="Cambria" w:hAnsi="Cambria" w:cs="Cambria"/>
          <w:b/>
          <w:color w:val="222222"/>
          <w:sz w:val="24"/>
          <w:szCs w:val="24"/>
          <w:highlight w:val="white"/>
        </w:rPr>
        <w:t xml:space="preserve"> I will hear; Where He leads me I will follow; When He calls me I will hear; Where He leads me I will follow; When He calls me I will hear</w:t>
      </w:r>
    </w:p>
    <w:p w14:paraId="00000008" w14:textId="77777777" w:rsidR="00A56AEE" w:rsidRDefault="00A56AEE">
      <w:pPr>
        <w:spacing w:line="240" w:lineRule="auto"/>
        <w:rPr>
          <w:rFonts w:ascii="Cambria" w:eastAsia="Cambria" w:hAnsi="Cambria" w:cs="Cambria"/>
          <w:color w:val="222222"/>
          <w:sz w:val="24"/>
          <w:szCs w:val="24"/>
          <w:highlight w:val="white"/>
        </w:rPr>
      </w:pPr>
    </w:p>
    <w:p w14:paraId="00000009" w14:textId="77777777" w:rsidR="00A56AEE" w:rsidRDefault="00A416C8">
      <w:pPr>
        <w:ind w:firstLine="720"/>
        <w:rPr>
          <w:rFonts w:ascii="Cambria" w:eastAsia="Cambria" w:hAnsi="Cambria" w:cs="Cambria"/>
          <w:color w:val="222222"/>
          <w:sz w:val="24"/>
          <w:szCs w:val="24"/>
          <w:highlight w:val="white"/>
        </w:rPr>
      </w:pPr>
      <w:r>
        <w:rPr>
          <w:rFonts w:ascii="Cambria" w:eastAsia="Cambria" w:hAnsi="Cambria" w:cs="Cambria"/>
          <w:color w:val="222222"/>
          <w:sz w:val="24"/>
          <w:szCs w:val="24"/>
          <w:highlight w:val="white"/>
        </w:rPr>
        <w:t>SONG: “My Sisters and My Brothers,” Jerry Garcia</w:t>
      </w:r>
    </w:p>
    <w:p w14:paraId="0000000A" w14:textId="77777777" w:rsidR="00A56AEE" w:rsidRDefault="00A416C8">
      <w:pPr>
        <w:spacing w:line="240" w:lineRule="auto"/>
        <w:ind w:firstLine="720"/>
        <w:rPr>
          <w:rFonts w:ascii="Cambria" w:eastAsia="Cambria" w:hAnsi="Cambria" w:cs="Cambria"/>
          <w:sz w:val="24"/>
          <w:szCs w:val="24"/>
        </w:rPr>
      </w:pPr>
      <w:r>
        <w:rPr>
          <w:rFonts w:ascii="Cambria" w:eastAsia="Cambria" w:hAnsi="Cambria" w:cs="Cambria"/>
          <w:sz w:val="24"/>
          <w:szCs w:val="24"/>
        </w:rPr>
        <w:t>HYMN: “Spirit of the Living God”</w:t>
      </w:r>
      <w:r>
        <w:rPr>
          <w:rFonts w:ascii="Cambria" w:eastAsia="Cambria" w:hAnsi="Cambria" w:cs="Cambria"/>
          <w:sz w:val="24"/>
          <w:szCs w:val="24"/>
          <w:vertAlign w:val="superscript"/>
        </w:rPr>
        <w:footnoteReference w:id="2"/>
      </w:r>
    </w:p>
    <w:p w14:paraId="0000000B" w14:textId="77777777" w:rsidR="00A56AEE" w:rsidRDefault="00A416C8">
      <w:pPr>
        <w:spacing w:line="240" w:lineRule="auto"/>
        <w:ind w:left="720"/>
        <w:rPr>
          <w:rFonts w:ascii="Cambria" w:eastAsia="Cambria" w:hAnsi="Cambria" w:cs="Cambria"/>
          <w:color w:val="222222"/>
          <w:sz w:val="24"/>
          <w:szCs w:val="24"/>
          <w:highlight w:val="white"/>
        </w:rPr>
      </w:pPr>
      <w:r>
        <w:rPr>
          <w:rFonts w:ascii="Cambria" w:eastAsia="Cambria" w:hAnsi="Cambria" w:cs="Cambria"/>
          <w:b/>
          <w:sz w:val="24"/>
          <w:szCs w:val="24"/>
        </w:rPr>
        <w:t>Spirit of the Living God; Fall fresh on me; Spirit of the Living God; Fall fresh on me Melt me mold me; Fill me use me; Spirit of the Living God; Fall fresh on me</w:t>
      </w:r>
    </w:p>
    <w:p w14:paraId="0000000C" w14:textId="77777777" w:rsidR="00A56AEE" w:rsidRDefault="00A56AEE">
      <w:pPr>
        <w:spacing w:line="240" w:lineRule="auto"/>
        <w:rPr>
          <w:rFonts w:ascii="Cambria" w:eastAsia="Cambria" w:hAnsi="Cambria" w:cs="Cambria"/>
          <w:b/>
          <w:color w:val="010000"/>
        </w:rPr>
      </w:pPr>
    </w:p>
    <w:p w14:paraId="0000000D" w14:textId="77777777" w:rsidR="00A56AEE" w:rsidRDefault="00A416C8">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PRAYER OF CONFESSION, PARDON, AND PEACE </w:t>
      </w:r>
    </w:p>
    <w:p w14:paraId="0000000E" w14:textId="77777777" w:rsidR="00A56AEE" w:rsidRDefault="00A416C8">
      <w:pPr>
        <w:spacing w:line="240" w:lineRule="auto"/>
        <w:rPr>
          <w:rFonts w:ascii="Cambria" w:eastAsia="Cambria" w:hAnsi="Cambria" w:cs="Cambria"/>
          <w:b/>
          <w:color w:val="010000"/>
          <w:sz w:val="24"/>
          <w:szCs w:val="24"/>
        </w:rPr>
      </w:pPr>
      <w:r>
        <w:rPr>
          <w:rFonts w:ascii="Cambria" w:eastAsia="Cambria" w:hAnsi="Cambria" w:cs="Cambria"/>
          <w:b/>
          <w:color w:val="010000"/>
          <w:sz w:val="24"/>
          <w:szCs w:val="24"/>
        </w:rPr>
        <w:t>Gracious God, we gather this morning mindful of the many ways we are tempted, both when it comes to acts of commission and omission.  We know too that we are tempted to not turn the other cheek or go the extra mile because too often it is not appreciated. There is no tangible reward and oftentimes we are mocked for our efforts.  Hear us in our confession and help us to hear ourselves.  We pray that such honest confession may open us to you</w:t>
      </w:r>
      <w:r>
        <w:rPr>
          <w:rFonts w:ascii="Cambria" w:eastAsia="Cambria" w:hAnsi="Cambria" w:cs="Cambria"/>
          <w:b/>
          <w:color w:val="010000"/>
          <w:sz w:val="24"/>
          <w:szCs w:val="24"/>
          <w:vertAlign w:val="superscript"/>
        </w:rPr>
        <w:footnoteReference w:id="3"/>
      </w:r>
      <w:r>
        <w:rPr>
          <w:rFonts w:ascii="Cambria" w:eastAsia="Cambria" w:hAnsi="Cambria" w:cs="Cambria"/>
          <w:b/>
          <w:color w:val="010000"/>
          <w:sz w:val="24"/>
          <w:szCs w:val="24"/>
        </w:rPr>
        <w:t>, in ways that empower and enrich us.  Remind us of the things that truly matter as we seek to overcome the temptation to take the easy way, and instead respond the loving way.  We ask this in Jesus' name.  Amen.</w:t>
      </w:r>
    </w:p>
    <w:p w14:paraId="0000000F" w14:textId="77777777" w:rsidR="00A56AEE" w:rsidRDefault="00A56AEE">
      <w:pPr>
        <w:spacing w:line="240" w:lineRule="auto"/>
        <w:rPr>
          <w:rFonts w:ascii="Cambria" w:eastAsia="Cambria" w:hAnsi="Cambria" w:cs="Cambria"/>
          <w:color w:val="010000"/>
          <w:sz w:val="24"/>
          <w:szCs w:val="24"/>
        </w:rPr>
      </w:pPr>
    </w:p>
    <w:p w14:paraId="00000010" w14:textId="77777777" w:rsidR="00A56AEE" w:rsidRDefault="00A416C8">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 xml:space="preserve">CHILDREN’S SERMON </w:t>
      </w:r>
    </w:p>
    <w:p w14:paraId="00000011" w14:textId="77777777" w:rsidR="00A56AEE" w:rsidRDefault="00A56AEE">
      <w:pPr>
        <w:spacing w:line="240" w:lineRule="auto"/>
        <w:rPr>
          <w:rFonts w:ascii="Cambria" w:eastAsia="Cambria" w:hAnsi="Cambria" w:cs="Cambria"/>
          <w:color w:val="010000"/>
          <w:sz w:val="24"/>
          <w:szCs w:val="24"/>
        </w:rPr>
      </w:pPr>
    </w:p>
    <w:p w14:paraId="00000012" w14:textId="77777777" w:rsidR="00A56AEE" w:rsidRDefault="00A416C8">
      <w:pPr>
        <w:spacing w:line="240" w:lineRule="auto"/>
        <w:rPr>
          <w:rFonts w:ascii="Cambria" w:eastAsia="Cambria" w:hAnsi="Cambria" w:cs="Cambria"/>
          <w:color w:val="010000"/>
          <w:sz w:val="24"/>
          <w:szCs w:val="24"/>
        </w:rPr>
      </w:pPr>
      <w:r>
        <w:rPr>
          <w:rFonts w:ascii="Cambria" w:eastAsia="Cambria" w:hAnsi="Cambria" w:cs="Cambria"/>
          <w:color w:val="010000"/>
          <w:sz w:val="24"/>
          <w:szCs w:val="24"/>
        </w:rPr>
        <w:t>LUKE 4: 1-13</w:t>
      </w:r>
    </w:p>
    <w:p w14:paraId="00000015" w14:textId="532F761C" w:rsidR="00A56AEE" w:rsidRDefault="00A416C8">
      <w:pPr>
        <w:rPr>
          <w:rFonts w:ascii="Cambria" w:eastAsia="Cambria" w:hAnsi="Cambria" w:cs="Cambria"/>
          <w:sz w:val="24"/>
          <w:szCs w:val="24"/>
        </w:rPr>
      </w:pPr>
      <w:r>
        <w:rPr>
          <w:rFonts w:ascii="Cambria" w:eastAsia="Cambria" w:hAnsi="Cambria" w:cs="Cambria"/>
          <w:sz w:val="24"/>
          <w:szCs w:val="24"/>
        </w:rPr>
        <w:t xml:space="preserve">4Jesus, full of the Holy Spirit, returned from the Jordan and was led by the Spirit in the wilderness, </w:t>
      </w:r>
      <w:r>
        <w:rPr>
          <w:rFonts w:ascii="Cambria" w:eastAsia="Cambria" w:hAnsi="Cambria" w:cs="Cambria"/>
          <w:sz w:val="24"/>
          <w:szCs w:val="24"/>
          <w:vertAlign w:val="superscript"/>
        </w:rPr>
        <w:t>2</w:t>
      </w:r>
      <w:r>
        <w:rPr>
          <w:rFonts w:ascii="Cambria" w:eastAsia="Cambria" w:hAnsi="Cambria" w:cs="Cambria"/>
          <w:sz w:val="24"/>
          <w:szCs w:val="24"/>
        </w:rPr>
        <w:t xml:space="preserve">where for forty days he was tempted by the devil. He ate nothing at all during those days, and when they were over, he was famished. </w:t>
      </w:r>
      <w:r>
        <w:rPr>
          <w:rFonts w:ascii="Cambria" w:eastAsia="Cambria" w:hAnsi="Cambria" w:cs="Cambria"/>
          <w:sz w:val="24"/>
          <w:szCs w:val="24"/>
          <w:vertAlign w:val="superscript"/>
        </w:rPr>
        <w:t>3</w:t>
      </w:r>
      <w:r>
        <w:rPr>
          <w:rFonts w:ascii="Cambria" w:eastAsia="Cambria" w:hAnsi="Cambria" w:cs="Cambria"/>
          <w:sz w:val="24"/>
          <w:szCs w:val="24"/>
        </w:rPr>
        <w:t xml:space="preserve">The devil said to him, ‘If you are the Son of God, command this stone to become a loaf of bread.’ </w:t>
      </w:r>
      <w:r>
        <w:rPr>
          <w:rFonts w:ascii="Cambria" w:eastAsia="Cambria" w:hAnsi="Cambria" w:cs="Cambria"/>
          <w:sz w:val="24"/>
          <w:szCs w:val="24"/>
          <w:vertAlign w:val="superscript"/>
        </w:rPr>
        <w:t>4</w:t>
      </w:r>
      <w:r>
        <w:rPr>
          <w:rFonts w:ascii="Cambria" w:eastAsia="Cambria" w:hAnsi="Cambria" w:cs="Cambria"/>
          <w:sz w:val="24"/>
          <w:szCs w:val="24"/>
        </w:rPr>
        <w:t>Jesus answered him, ‘It is written, “One does not live by bread alone.</w:t>
      </w:r>
      <w:proofErr w:type="gramStart"/>
      <w:r>
        <w:rPr>
          <w:rFonts w:ascii="Cambria" w:eastAsia="Cambria" w:hAnsi="Cambria" w:cs="Cambria"/>
          <w:sz w:val="24"/>
          <w:szCs w:val="24"/>
        </w:rPr>
        <w:t>” ’</w:t>
      </w:r>
      <w:proofErr w:type="gramEnd"/>
      <w:r>
        <w:rPr>
          <w:rFonts w:ascii="Cambria" w:eastAsia="Cambria" w:hAnsi="Cambria" w:cs="Cambria"/>
          <w:sz w:val="24"/>
          <w:szCs w:val="24"/>
        </w:rPr>
        <w:t xml:space="preserve"> 5 Then the devil</w:t>
      </w:r>
      <w:r>
        <w:rPr>
          <w:rFonts w:ascii="Cambria" w:eastAsia="Cambria" w:hAnsi="Cambria" w:cs="Cambria"/>
          <w:sz w:val="24"/>
          <w:szCs w:val="24"/>
          <w:vertAlign w:val="superscript"/>
        </w:rPr>
        <w:t>*</w:t>
      </w:r>
      <w:r>
        <w:rPr>
          <w:rFonts w:ascii="Cambria" w:eastAsia="Cambria" w:hAnsi="Cambria" w:cs="Cambria"/>
          <w:sz w:val="24"/>
          <w:szCs w:val="24"/>
        </w:rPr>
        <w:t xml:space="preserve"> led him up and showed him in an instant all the kingdoms of the world. </w:t>
      </w:r>
      <w:r>
        <w:rPr>
          <w:rFonts w:ascii="Cambria" w:eastAsia="Cambria" w:hAnsi="Cambria" w:cs="Cambria"/>
          <w:sz w:val="24"/>
          <w:szCs w:val="24"/>
          <w:vertAlign w:val="superscript"/>
        </w:rPr>
        <w:t>6</w:t>
      </w:r>
      <w:r>
        <w:rPr>
          <w:rFonts w:ascii="Cambria" w:eastAsia="Cambria" w:hAnsi="Cambria" w:cs="Cambria"/>
          <w:sz w:val="24"/>
          <w:szCs w:val="24"/>
        </w:rPr>
        <w:t>And the devil</w:t>
      </w:r>
      <w:r>
        <w:rPr>
          <w:rFonts w:ascii="Cambria" w:eastAsia="Cambria" w:hAnsi="Cambria" w:cs="Cambria"/>
          <w:sz w:val="24"/>
          <w:szCs w:val="24"/>
          <w:vertAlign w:val="superscript"/>
        </w:rPr>
        <w:t>*</w:t>
      </w:r>
      <w:r>
        <w:rPr>
          <w:rFonts w:ascii="Cambria" w:eastAsia="Cambria" w:hAnsi="Cambria" w:cs="Cambria"/>
          <w:sz w:val="24"/>
          <w:szCs w:val="24"/>
        </w:rPr>
        <w:t xml:space="preserve"> said to him, ‘To you I will give their glory and all this authority; for it has been given over to me, and I give it to anyone I please. </w:t>
      </w:r>
      <w:r>
        <w:rPr>
          <w:rFonts w:ascii="Cambria" w:eastAsia="Cambria" w:hAnsi="Cambria" w:cs="Cambria"/>
          <w:sz w:val="24"/>
          <w:szCs w:val="24"/>
          <w:vertAlign w:val="superscript"/>
        </w:rPr>
        <w:t>7</w:t>
      </w:r>
      <w:r>
        <w:rPr>
          <w:rFonts w:ascii="Cambria" w:eastAsia="Cambria" w:hAnsi="Cambria" w:cs="Cambria"/>
          <w:sz w:val="24"/>
          <w:szCs w:val="24"/>
        </w:rPr>
        <w:t xml:space="preserve">If you, then, will worship me, it will all be yours.’ </w:t>
      </w:r>
      <w:r>
        <w:rPr>
          <w:rFonts w:ascii="Cambria" w:eastAsia="Cambria" w:hAnsi="Cambria" w:cs="Cambria"/>
          <w:sz w:val="24"/>
          <w:szCs w:val="24"/>
          <w:vertAlign w:val="superscript"/>
        </w:rPr>
        <w:t>8</w:t>
      </w:r>
      <w:r>
        <w:rPr>
          <w:rFonts w:ascii="Cambria" w:eastAsia="Cambria" w:hAnsi="Cambria" w:cs="Cambria"/>
          <w:sz w:val="24"/>
          <w:szCs w:val="24"/>
        </w:rPr>
        <w:t xml:space="preserve">Jesus answered him, ‘It is </w:t>
      </w:r>
      <w:proofErr w:type="gramStart"/>
      <w:r>
        <w:rPr>
          <w:rFonts w:ascii="Cambria" w:eastAsia="Cambria" w:hAnsi="Cambria" w:cs="Cambria"/>
          <w:sz w:val="24"/>
          <w:szCs w:val="24"/>
        </w:rPr>
        <w:t>written,  “</w:t>
      </w:r>
      <w:proofErr w:type="gramEnd"/>
      <w:r>
        <w:rPr>
          <w:rFonts w:ascii="Cambria" w:eastAsia="Cambria" w:hAnsi="Cambria" w:cs="Cambria"/>
          <w:sz w:val="24"/>
          <w:szCs w:val="24"/>
        </w:rPr>
        <w:t>Worship the Lord your God,</w:t>
      </w:r>
      <w:r w:rsidR="004C6546">
        <w:rPr>
          <w:rFonts w:ascii="Cambria" w:eastAsia="Cambria" w:hAnsi="Cambria" w:cs="Cambria"/>
          <w:sz w:val="24"/>
          <w:szCs w:val="24"/>
        </w:rPr>
        <w:t xml:space="preserve"> </w:t>
      </w:r>
      <w:r>
        <w:rPr>
          <w:rFonts w:ascii="Cambria" w:eastAsia="Cambria" w:hAnsi="Cambria" w:cs="Cambria"/>
          <w:sz w:val="24"/>
          <w:szCs w:val="24"/>
        </w:rPr>
        <w:t xml:space="preserve">   and serve only him.” ’  9 Then the devil</w:t>
      </w:r>
      <w:r>
        <w:rPr>
          <w:rFonts w:ascii="Cambria" w:eastAsia="Cambria" w:hAnsi="Cambria" w:cs="Cambria"/>
          <w:sz w:val="24"/>
          <w:szCs w:val="24"/>
          <w:vertAlign w:val="superscript"/>
        </w:rPr>
        <w:t>*</w:t>
      </w:r>
      <w:r>
        <w:rPr>
          <w:rFonts w:ascii="Cambria" w:eastAsia="Cambria" w:hAnsi="Cambria" w:cs="Cambria"/>
          <w:sz w:val="24"/>
          <w:szCs w:val="24"/>
        </w:rPr>
        <w:t xml:space="preserve"> took him to Jerusalem, and placed him on the pinnacle of the temple, saying to him, ‘If you are the Son of God, throw yourself down from here, </w:t>
      </w:r>
      <w:r>
        <w:rPr>
          <w:rFonts w:ascii="Cambria" w:eastAsia="Cambria" w:hAnsi="Cambria" w:cs="Cambria"/>
          <w:sz w:val="24"/>
          <w:szCs w:val="24"/>
          <w:vertAlign w:val="superscript"/>
        </w:rPr>
        <w:t>10</w:t>
      </w:r>
      <w:r>
        <w:rPr>
          <w:rFonts w:ascii="Cambria" w:eastAsia="Cambria" w:hAnsi="Cambria" w:cs="Cambria"/>
          <w:sz w:val="24"/>
          <w:szCs w:val="24"/>
        </w:rPr>
        <w:t xml:space="preserve">for it is written, “He will command his angels concerning </w:t>
      </w:r>
      <w:proofErr w:type="gramStart"/>
      <w:r>
        <w:rPr>
          <w:rFonts w:ascii="Cambria" w:eastAsia="Cambria" w:hAnsi="Cambria" w:cs="Cambria"/>
          <w:sz w:val="24"/>
          <w:szCs w:val="24"/>
        </w:rPr>
        <w:t>you,</w:t>
      </w:r>
      <w:r w:rsidR="004C6546">
        <w:rPr>
          <w:rFonts w:ascii="Cambria" w:eastAsia="Cambria" w:hAnsi="Cambria" w:cs="Cambria"/>
          <w:sz w:val="24"/>
          <w:szCs w:val="24"/>
        </w:rPr>
        <w:t xml:space="preserve"> </w:t>
      </w:r>
      <w:r>
        <w:rPr>
          <w:rFonts w:ascii="Cambria" w:eastAsia="Cambria" w:hAnsi="Cambria" w:cs="Cambria"/>
          <w:sz w:val="24"/>
          <w:szCs w:val="24"/>
        </w:rPr>
        <w:t xml:space="preserve">  </w:t>
      </w:r>
      <w:proofErr w:type="gramEnd"/>
      <w:r>
        <w:rPr>
          <w:rFonts w:ascii="Cambria" w:eastAsia="Cambria" w:hAnsi="Cambria" w:cs="Cambria"/>
          <w:sz w:val="24"/>
          <w:szCs w:val="24"/>
        </w:rPr>
        <w:t xml:space="preserve"> to protect you”, </w:t>
      </w:r>
      <w:r>
        <w:rPr>
          <w:rFonts w:ascii="Cambria" w:eastAsia="Cambria" w:hAnsi="Cambria" w:cs="Cambria"/>
          <w:sz w:val="24"/>
          <w:szCs w:val="24"/>
          <w:vertAlign w:val="superscript"/>
        </w:rPr>
        <w:t>11</w:t>
      </w:r>
      <w:r>
        <w:rPr>
          <w:rFonts w:ascii="Cambria" w:eastAsia="Cambria" w:hAnsi="Cambria" w:cs="Cambria"/>
          <w:sz w:val="24"/>
          <w:szCs w:val="24"/>
        </w:rPr>
        <w:t>and “On their hands they will bear you up,</w:t>
      </w:r>
    </w:p>
    <w:p w14:paraId="00000016" w14:textId="7854C169" w:rsidR="00A56AEE" w:rsidRDefault="00A416C8">
      <w:pPr>
        <w:rPr>
          <w:rFonts w:ascii="Cambria" w:eastAsia="Cambria" w:hAnsi="Cambria" w:cs="Cambria"/>
          <w:sz w:val="24"/>
          <w:szCs w:val="24"/>
        </w:rPr>
      </w:pPr>
      <w:r>
        <w:rPr>
          <w:rFonts w:ascii="Cambria" w:eastAsia="Cambria" w:hAnsi="Cambria" w:cs="Cambria"/>
          <w:sz w:val="24"/>
          <w:szCs w:val="24"/>
        </w:rPr>
        <w:lastRenderedPageBreak/>
        <w:t>so that you will not dash your foot against a stone.</w:t>
      </w:r>
      <w:proofErr w:type="gramStart"/>
      <w:r>
        <w:rPr>
          <w:rFonts w:ascii="Cambria" w:eastAsia="Cambria" w:hAnsi="Cambria" w:cs="Cambria"/>
          <w:sz w:val="24"/>
          <w:szCs w:val="24"/>
        </w:rPr>
        <w:t>” ’</w:t>
      </w:r>
      <w:proofErr w:type="gramEnd"/>
      <w:r>
        <w:rPr>
          <w:rFonts w:ascii="Cambria" w:eastAsia="Cambria" w:hAnsi="Cambria" w:cs="Cambria"/>
          <w:sz w:val="24"/>
          <w:szCs w:val="24"/>
        </w:rPr>
        <w:t xml:space="preserve">  </w:t>
      </w:r>
      <w:r>
        <w:rPr>
          <w:rFonts w:ascii="Cambria" w:eastAsia="Cambria" w:hAnsi="Cambria" w:cs="Cambria"/>
          <w:sz w:val="24"/>
          <w:szCs w:val="24"/>
          <w:vertAlign w:val="superscript"/>
        </w:rPr>
        <w:t>12</w:t>
      </w:r>
      <w:r>
        <w:rPr>
          <w:rFonts w:ascii="Cambria" w:eastAsia="Cambria" w:hAnsi="Cambria" w:cs="Cambria"/>
          <w:sz w:val="24"/>
          <w:szCs w:val="24"/>
        </w:rPr>
        <w:t>Jesus answered him, ‘It is said, “Do not put the Lord your God to the test.</w:t>
      </w:r>
      <w:proofErr w:type="gramStart"/>
      <w:r>
        <w:rPr>
          <w:rFonts w:ascii="Cambria" w:eastAsia="Cambria" w:hAnsi="Cambria" w:cs="Cambria"/>
          <w:sz w:val="24"/>
          <w:szCs w:val="24"/>
        </w:rPr>
        <w:t>” ’</w:t>
      </w:r>
      <w:proofErr w:type="gramEnd"/>
      <w:r>
        <w:rPr>
          <w:rFonts w:ascii="Cambria" w:eastAsia="Cambria" w:hAnsi="Cambria" w:cs="Cambria"/>
          <w:sz w:val="24"/>
          <w:szCs w:val="24"/>
        </w:rPr>
        <w:t xml:space="preserve"> </w:t>
      </w:r>
      <w:r>
        <w:rPr>
          <w:rFonts w:ascii="Cambria" w:eastAsia="Cambria" w:hAnsi="Cambria" w:cs="Cambria"/>
          <w:sz w:val="24"/>
          <w:szCs w:val="24"/>
          <w:vertAlign w:val="superscript"/>
        </w:rPr>
        <w:t>13</w:t>
      </w:r>
      <w:r>
        <w:rPr>
          <w:rFonts w:ascii="Cambria" w:eastAsia="Cambria" w:hAnsi="Cambria" w:cs="Cambria"/>
          <w:sz w:val="24"/>
          <w:szCs w:val="24"/>
        </w:rPr>
        <w:t>When the devil had finished every test, he departed from him until an opportune time.</w:t>
      </w:r>
    </w:p>
    <w:p w14:paraId="00000019" w14:textId="5B0464C3" w:rsidR="00A56AEE" w:rsidRPr="00F50F43" w:rsidRDefault="00A416C8">
      <w:pPr>
        <w:widowControl w:val="0"/>
        <w:shd w:val="clear" w:color="auto" w:fill="FFFFFF"/>
        <w:spacing w:line="240" w:lineRule="auto"/>
        <w:rPr>
          <w:rFonts w:asciiTheme="minorHAnsi" w:hAnsiTheme="minorHAnsi"/>
          <w:color w:val="222222"/>
          <w:sz w:val="24"/>
          <w:szCs w:val="24"/>
          <w:shd w:val="clear" w:color="auto" w:fill="FFFFFF"/>
        </w:rPr>
      </w:pPr>
      <w:r>
        <w:rPr>
          <w:rFonts w:ascii="Cambria" w:eastAsia="Cambria" w:hAnsi="Cambria" w:cs="Cambria"/>
          <w:color w:val="010000"/>
          <w:sz w:val="24"/>
          <w:szCs w:val="24"/>
        </w:rPr>
        <w:t xml:space="preserve">SERMON: </w:t>
      </w:r>
      <w:r w:rsidR="00F50F43" w:rsidRPr="00F50F43">
        <w:rPr>
          <w:rFonts w:asciiTheme="minorHAnsi" w:hAnsiTheme="minorHAnsi"/>
          <w:color w:val="222222"/>
          <w:sz w:val="24"/>
          <w:szCs w:val="24"/>
          <w:shd w:val="clear" w:color="auto" w:fill="FFFFFF"/>
        </w:rPr>
        <w:t>“Pushing Buttons.”</w:t>
      </w:r>
    </w:p>
    <w:p w14:paraId="529A6C73" w14:textId="77777777" w:rsidR="00F50F43" w:rsidRDefault="00F50F43">
      <w:pPr>
        <w:widowControl w:val="0"/>
        <w:shd w:val="clear" w:color="auto" w:fill="FFFFFF"/>
        <w:spacing w:line="240" w:lineRule="auto"/>
        <w:rPr>
          <w:rFonts w:ascii="Cambria" w:eastAsia="Cambria" w:hAnsi="Cambria" w:cs="Cambria"/>
          <w:color w:val="010000"/>
          <w:sz w:val="24"/>
          <w:szCs w:val="24"/>
        </w:rPr>
      </w:pPr>
    </w:p>
    <w:p w14:paraId="0000001A" w14:textId="77777777" w:rsidR="00A56AEE" w:rsidRDefault="00A416C8">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*HYMN: JOYS &amp; CONCERNS, PRAYERS OF THE CHURCH, LORD’S PRAYER</w:t>
      </w:r>
    </w:p>
    <w:p w14:paraId="0000001B" w14:textId="77777777" w:rsidR="00A56AEE" w:rsidRDefault="00A416C8">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ab/>
        <w:t xml:space="preserve">Lord, in your mercy… </w:t>
      </w:r>
      <w:r>
        <w:rPr>
          <w:rFonts w:ascii="Cambria" w:eastAsia="Cambria" w:hAnsi="Cambria" w:cs="Cambria"/>
          <w:b/>
          <w:color w:val="010000"/>
          <w:sz w:val="24"/>
          <w:szCs w:val="24"/>
        </w:rPr>
        <w:t>Hear our prayers.</w:t>
      </w:r>
    </w:p>
    <w:p w14:paraId="0000001C" w14:textId="77777777" w:rsidR="00A56AEE" w:rsidRDefault="00A56AEE">
      <w:pPr>
        <w:widowControl w:val="0"/>
        <w:shd w:val="clear" w:color="auto" w:fill="FFFFFF"/>
        <w:spacing w:line="240" w:lineRule="auto"/>
        <w:rPr>
          <w:rFonts w:ascii="Cambria" w:eastAsia="Cambria" w:hAnsi="Cambria" w:cs="Cambria"/>
          <w:color w:val="010000"/>
          <w:sz w:val="24"/>
          <w:szCs w:val="24"/>
        </w:rPr>
      </w:pPr>
    </w:p>
    <w:p w14:paraId="0000001D" w14:textId="15DA4B91" w:rsidR="00A56AEE" w:rsidRDefault="00A416C8">
      <w:pPr>
        <w:widowControl w:val="0"/>
        <w:shd w:val="clear" w:color="auto" w:fill="FFFFFF"/>
        <w:spacing w:line="240" w:lineRule="auto"/>
        <w:rPr>
          <w:rFonts w:ascii="Cambria" w:eastAsia="Cambria" w:hAnsi="Cambria" w:cs="Cambria"/>
          <w:color w:val="010000"/>
          <w:sz w:val="24"/>
          <w:szCs w:val="24"/>
          <w:u w:val="single"/>
        </w:rPr>
      </w:pPr>
      <w:r>
        <w:rPr>
          <w:rFonts w:ascii="Cambria" w:eastAsia="Cambria" w:hAnsi="Cambria" w:cs="Cambria"/>
          <w:color w:val="010000"/>
          <w:sz w:val="24"/>
          <w:szCs w:val="24"/>
        </w:rPr>
        <w:t xml:space="preserve">OFFERING: Thank you for </w:t>
      </w:r>
      <w:hyperlink r:id="rId6">
        <w:r>
          <w:rPr>
            <w:rFonts w:ascii="Cambria" w:eastAsia="Cambria" w:hAnsi="Cambria" w:cs="Cambria"/>
            <w:color w:val="010000"/>
            <w:sz w:val="24"/>
            <w:szCs w:val="24"/>
            <w:u w:val="single"/>
          </w:rPr>
          <w:t>supporting our ministries!</w:t>
        </w:r>
      </w:hyperlink>
    </w:p>
    <w:p w14:paraId="7291AB80" w14:textId="77777777" w:rsidR="0082370D" w:rsidRDefault="0082370D">
      <w:pPr>
        <w:widowControl w:val="0"/>
        <w:shd w:val="clear" w:color="auto" w:fill="FFFFFF"/>
        <w:spacing w:line="240" w:lineRule="auto"/>
        <w:rPr>
          <w:rFonts w:ascii="Cambria" w:eastAsia="Cambria" w:hAnsi="Cambria" w:cs="Cambria"/>
          <w:color w:val="010000"/>
          <w:sz w:val="24"/>
          <w:szCs w:val="24"/>
        </w:rPr>
      </w:pPr>
    </w:p>
    <w:p w14:paraId="0000001E" w14:textId="77777777" w:rsidR="00A56AEE" w:rsidRDefault="00A416C8">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SONG: “How Great Is Our God”</w:t>
      </w:r>
      <w:r>
        <w:rPr>
          <w:rFonts w:ascii="Cambria" w:eastAsia="Cambria" w:hAnsi="Cambria" w:cs="Cambria"/>
          <w:color w:val="010000"/>
          <w:sz w:val="24"/>
          <w:szCs w:val="24"/>
          <w:vertAlign w:val="superscript"/>
        </w:rPr>
        <w:footnoteReference w:id="4"/>
      </w:r>
    </w:p>
    <w:p w14:paraId="00000020" w14:textId="596D45AF" w:rsidR="00A56AEE" w:rsidRDefault="00A416C8">
      <w:pPr>
        <w:widowControl w:val="0"/>
        <w:shd w:val="clear" w:color="auto" w:fill="FFFFFF"/>
        <w:spacing w:line="240" w:lineRule="auto"/>
        <w:rPr>
          <w:rFonts w:ascii="Cambria" w:eastAsia="Cambria" w:hAnsi="Cambria" w:cs="Cambria"/>
          <w:b/>
          <w:color w:val="010000"/>
          <w:sz w:val="24"/>
          <w:szCs w:val="24"/>
        </w:rPr>
      </w:pPr>
      <w:r>
        <w:rPr>
          <w:rFonts w:ascii="Cambria" w:eastAsia="Cambria" w:hAnsi="Cambria" w:cs="Cambria"/>
          <w:i/>
          <w:color w:val="010000"/>
          <w:sz w:val="24"/>
          <w:szCs w:val="24"/>
        </w:rPr>
        <w:t>Chorus:</w:t>
      </w:r>
      <w:r>
        <w:rPr>
          <w:rFonts w:ascii="Cambria" w:eastAsia="Cambria" w:hAnsi="Cambria" w:cs="Cambria"/>
          <w:color w:val="010000"/>
          <w:sz w:val="24"/>
          <w:szCs w:val="24"/>
        </w:rPr>
        <w:t xml:space="preserve"> </w:t>
      </w:r>
      <w:r>
        <w:rPr>
          <w:rFonts w:ascii="Cambria" w:eastAsia="Cambria" w:hAnsi="Cambria" w:cs="Cambria"/>
          <w:b/>
          <w:color w:val="010000"/>
          <w:sz w:val="24"/>
          <w:szCs w:val="24"/>
        </w:rPr>
        <w:t>How great is our God; Sing with me; How great is our God; And all will see how great; How great is our God</w:t>
      </w:r>
    </w:p>
    <w:p w14:paraId="501731E6" w14:textId="77777777" w:rsidR="0082370D" w:rsidRDefault="0082370D">
      <w:pPr>
        <w:widowControl w:val="0"/>
        <w:shd w:val="clear" w:color="auto" w:fill="FFFFFF"/>
        <w:spacing w:line="240" w:lineRule="auto"/>
        <w:rPr>
          <w:rFonts w:ascii="Cambria" w:eastAsia="Cambria" w:hAnsi="Cambria" w:cs="Cambria"/>
          <w:b/>
          <w:color w:val="010000"/>
          <w:sz w:val="24"/>
          <w:szCs w:val="24"/>
        </w:rPr>
      </w:pPr>
    </w:p>
    <w:p w14:paraId="00000022" w14:textId="77777777" w:rsidR="00A56AEE" w:rsidRDefault="00A416C8">
      <w:pPr>
        <w:widowControl w:val="0"/>
        <w:shd w:val="clear" w:color="auto" w:fill="FFFFFF"/>
        <w:spacing w:line="240" w:lineRule="auto"/>
        <w:rPr>
          <w:rFonts w:ascii="Cambria" w:eastAsia="Cambria" w:hAnsi="Cambria" w:cs="Cambria"/>
          <w:color w:val="010000"/>
          <w:sz w:val="24"/>
          <w:szCs w:val="24"/>
        </w:rPr>
      </w:pPr>
      <w:r>
        <w:rPr>
          <w:rFonts w:ascii="Cambria" w:eastAsia="Cambria" w:hAnsi="Cambria" w:cs="Cambria"/>
          <w:color w:val="010000"/>
          <w:sz w:val="24"/>
          <w:szCs w:val="24"/>
        </w:rPr>
        <w:t>BENEDICTION &amp; POSTLUDE</w:t>
      </w:r>
    </w:p>
    <w:p w14:paraId="6AC4D2EA" w14:textId="55F50AD4" w:rsidR="004C6546" w:rsidRDefault="0082370D" w:rsidP="004C6546">
      <w:pPr>
        <w:widowControl w:val="0"/>
        <w:shd w:val="clear" w:color="auto" w:fill="FFFFFF"/>
        <w:spacing w:before="240" w:after="240"/>
        <w:jc w:val="center"/>
        <w:rPr>
          <w:rFonts w:ascii="Cambria" w:eastAsia="Cambria" w:hAnsi="Cambria" w:cs="Cambria"/>
          <w:b/>
          <w:color w:val="010000"/>
          <w:sz w:val="34"/>
          <w:szCs w:val="34"/>
          <w:u w:val="single"/>
        </w:rPr>
      </w:pPr>
      <w:r>
        <w:rPr>
          <w:rFonts w:ascii="Cambria" w:eastAsia="Cambria" w:hAnsi="Cambria" w:cs="Cambria"/>
          <w:b/>
          <w:noProof/>
          <w:color w:val="010000"/>
          <w:sz w:val="34"/>
          <w:szCs w:val="34"/>
        </w:rPr>
        <w:drawing>
          <wp:inline distT="0" distB="0" distL="0" distR="0" wp14:anchorId="34AD5430" wp14:editId="788381DC">
            <wp:extent cx="327660" cy="4782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331" cy="479185"/>
                    </a:xfrm>
                    <a:prstGeom prst="rect">
                      <a:avLst/>
                    </a:prstGeom>
                    <a:noFill/>
                    <a:ln>
                      <a:noFill/>
                    </a:ln>
                  </pic:spPr>
                </pic:pic>
              </a:graphicData>
            </a:graphic>
          </wp:inline>
        </w:drawing>
      </w:r>
      <w:r w:rsidR="004C6546">
        <w:rPr>
          <w:rFonts w:ascii="Cambria" w:eastAsia="Cambria" w:hAnsi="Cambria" w:cs="Cambria"/>
          <w:b/>
          <w:color w:val="010000"/>
          <w:sz w:val="34"/>
          <w:szCs w:val="34"/>
          <w:u w:val="single"/>
        </w:rPr>
        <w:t>PRAYER LIST</w:t>
      </w:r>
    </w:p>
    <w:p w14:paraId="1BDC445C" w14:textId="77777777" w:rsidR="004C6546" w:rsidRDefault="004C6546" w:rsidP="004C6546">
      <w:pPr>
        <w:widowControl w:val="0"/>
        <w:shd w:val="clear" w:color="auto" w:fill="FFFFFF"/>
        <w:spacing w:before="240" w:after="240"/>
        <w:jc w:val="center"/>
        <w:rPr>
          <w:rFonts w:ascii="Cambria" w:eastAsia="Cambria" w:hAnsi="Cambria" w:cs="Cambria"/>
          <w:color w:val="010000"/>
        </w:rPr>
      </w:pPr>
      <w:r>
        <w:rPr>
          <w:rFonts w:ascii="Cambria" w:eastAsia="Cambria" w:hAnsi="Cambria" w:cs="Cambria"/>
          <w:b/>
          <w:color w:val="010000"/>
          <w:sz w:val="34"/>
          <w:szCs w:val="34"/>
        </w:rPr>
        <w:t xml:space="preserve"> </w:t>
      </w:r>
      <w:r>
        <w:rPr>
          <w:rFonts w:ascii="Cambria" w:eastAsia="Cambria" w:hAnsi="Cambria" w:cs="Cambria"/>
          <w:i/>
          <w:color w:val="010000"/>
        </w:rPr>
        <w:t xml:space="preserve">To add to our prayer list please email Pastor Tim with a brief description of your prayer.  Please indicate if you would like the prayer to be listed on an ongoing basis.  </w:t>
      </w:r>
      <w:r>
        <w:rPr>
          <w:rFonts w:ascii="Cambria" w:eastAsia="Cambria" w:hAnsi="Cambria" w:cs="Cambria"/>
          <w:color w:val="010000"/>
        </w:rPr>
        <w:t>tim.hare@trumbullcc.org.</w:t>
      </w:r>
    </w:p>
    <w:p w14:paraId="1E9A9F5D" w14:textId="4F763932" w:rsidR="004C6546" w:rsidRPr="004C6546" w:rsidRDefault="004C6546" w:rsidP="004C6546">
      <w:pPr>
        <w:pStyle w:val="NoSpacing"/>
        <w:rPr>
          <w:rFonts w:asciiTheme="minorHAnsi" w:hAnsiTheme="minorHAnsi"/>
        </w:rPr>
      </w:pPr>
      <w:r w:rsidRPr="004C6546">
        <w:rPr>
          <w:rFonts w:asciiTheme="minorHAnsi" w:hAnsiTheme="minorHAnsi"/>
          <w:i/>
          <w:u w:val="single"/>
        </w:rPr>
        <w:t xml:space="preserve"> </w:t>
      </w:r>
      <w:r w:rsidRPr="004C6546">
        <w:rPr>
          <w:rFonts w:asciiTheme="minorHAnsi" w:hAnsiTheme="minorHAnsi"/>
        </w:rPr>
        <w:t>~Bob &amp; Rita Bennett, prayers for healing</w:t>
      </w:r>
    </w:p>
    <w:p w14:paraId="2CE079BE" w14:textId="77777777" w:rsidR="004C6546" w:rsidRPr="004C6546" w:rsidRDefault="004C6546" w:rsidP="004C6546">
      <w:pPr>
        <w:pStyle w:val="NoSpacing"/>
        <w:rPr>
          <w:rFonts w:asciiTheme="minorHAnsi" w:hAnsiTheme="minorHAnsi"/>
        </w:rPr>
      </w:pPr>
      <w:r w:rsidRPr="004C6546">
        <w:rPr>
          <w:rFonts w:asciiTheme="minorHAnsi" w:hAnsiTheme="minorHAnsi"/>
        </w:rPr>
        <w:t xml:space="preserve"> ~Mitchel Archer, continued recovery and help with new prostheses</w:t>
      </w:r>
    </w:p>
    <w:p w14:paraId="3AAB4863" w14:textId="77777777" w:rsidR="004C6546" w:rsidRPr="004C6546" w:rsidRDefault="004C6546" w:rsidP="004C6546">
      <w:pPr>
        <w:pStyle w:val="NoSpacing"/>
        <w:rPr>
          <w:rFonts w:asciiTheme="minorHAnsi" w:hAnsiTheme="minorHAnsi"/>
        </w:rPr>
      </w:pPr>
      <w:r w:rsidRPr="004C6546">
        <w:rPr>
          <w:rFonts w:asciiTheme="minorHAnsi" w:hAnsiTheme="minorHAnsi"/>
        </w:rPr>
        <w:t xml:space="preserve"> ~</w:t>
      </w:r>
      <w:proofErr w:type="spellStart"/>
      <w:r w:rsidRPr="004C6546">
        <w:rPr>
          <w:rFonts w:asciiTheme="minorHAnsi" w:hAnsiTheme="minorHAnsi"/>
        </w:rPr>
        <w:t>Muirgheal</w:t>
      </w:r>
      <w:proofErr w:type="spellEnd"/>
      <w:r w:rsidRPr="004C6546">
        <w:rPr>
          <w:rFonts w:asciiTheme="minorHAnsi" w:hAnsiTheme="minorHAnsi"/>
        </w:rPr>
        <w:t xml:space="preserve"> Coffin, prayers for continued good health as she struggles with seizure          disorder</w:t>
      </w:r>
    </w:p>
    <w:p w14:paraId="5804DA0D" w14:textId="77777777" w:rsidR="004C6546" w:rsidRPr="004C6546" w:rsidRDefault="004C6546" w:rsidP="004C6546">
      <w:pPr>
        <w:pStyle w:val="NoSpacing"/>
        <w:rPr>
          <w:rFonts w:asciiTheme="minorHAnsi" w:hAnsiTheme="minorHAnsi"/>
        </w:rPr>
      </w:pPr>
      <w:r w:rsidRPr="004C6546">
        <w:rPr>
          <w:rFonts w:asciiTheme="minorHAnsi" w:hAnsiTheme="minorHAnsi"/>
        </w:rPr>
        <w:t xml:space="preserve"> ~The Balogh Family grieving the loss of Mary after a very courageous battle with cancer.</w:t>
      </w:r>
    </w:p>
    <w:p w14:paraId="4D2E07A1" w14:textId="77777777" w:rsidR="004C6546" w:rsidRPr="004C6546" w:rsidRDefault="004C6546" w:rsidP="004C6546">
      <w:pPr>
        <w:pStyle w:val="NoSpacing"/>
        <w:rPr>
          <w:rFonts w:asciiTheme="minorHAnsi" w:hAnsiTheme="minorHAnsi"/>
        </w:rPr>
      </w:pPr>
      <w:r w:rsidRPr="004C6546">
        <w:rPr>
          <w:rFonts w:asciiTheme="minorHAnsi" w:hAnsiTheme="minorHAnsi"/>
        </w:rPr>
        <w:t xml:space="preserve"> ~Linda </w:t>
      </w:r>
      <w:proofErr w:type="spellStart"/>
      <w:r w:rsidRPr="004C6546">
        <w:rPr>
          <w:rFonts w:asciiTheme="minorHAnsi" w:hAnsiTheme="minorHAnsi"/>
        </w:rPr>
        <w:t>Mancinelli</w:t>
      </w:r>
      <w:proofErr w:type="spellEnd"/>
      <w:r w:rsidRPr="004C6546">
        <w:rPr>
          <w:rFonts w:asciiTheme="minorHAnsi" w:hAnsiTheme="minorHAnsi"/>
        </w:rPr>
        <w:t>, cancer free and recovering well from surgery!</w:t>
      </w:r>
    </w:p>
    <w:p w14:paraId="79E77C55" w14:textId="77777777" w:rsidR="004C6546" w:rsidRPr="004C6546" w:rsidRDefault="004C6546" w:rsidP="004C6546">
      <w:pPr>
        <w:pStyle w:val="NoSpacing"/>
        <w:rPr>
          <w:rFonts w:asciiTheme="minorHAnsi" w:hAnsiTheme="minorHAnsi"/>
        </w:rPr>
      </w:pPr>
      <w:r w:rsidRPr="004C6546">
        <w:rPr>
          <w:rFonts w:asciiTheme="minorHAnsi" w:hAnsiTheme="minorHAnsi"/>
        </w:rPr>
        <w:t xml:space="preserve"> ~Douglas Mihalko, Karolina Szabo’s son’s brother-in-law, diagnosed with cancer</w:t>
      </w:r>
    </w:p>
    <w:p w14:paraId="4099C8B5" w14:textId="77777777" w:rsidR="004C6546" w:rsidRPr="004C6546" w:rsidRDefault="004C6546" w:rsidP="004C6546">
      <w:pPr>
        <w:pStyle w:val="NoSpacing"/>
        <w:rPr>
          <w:rFonts w:asciiTheme="minorHAnsi" w:hAnsiTheme="minorHAnsi"/>
        </w:rPr>
      </w:pPr>
      <w:r w:rsidRPr="004C6546">
        <w:rPr>
          <w:rFonts w:asciiTheme="minorHAnsi" w:hAnsiTheme="minorHAnsi"/>
        </w:rPr>
        <w:t xml:space="preserve"> ~Oliver </w:t>
      </w:r>
      <w:proofErr w:type="spellStart"/>
      <w:r w:rsidRPr="004C6546">
        <w:rPr>
          <w:rFonts w:asciiTheme="minorHAnsi" w:hAnsiTheme="minorHAnsi"/>
        </w:rPr>
        <w:t>Tiesler</w:t>
      </w:r>
      <w:proofErr w:type="spellEnd"/>
      <w:r w:rsidRPr="004C6546">
        <w:rPr>
          <w:rFonts w:asciiTheme="minorHAnsi" w:hAnsiTheme="minorHAnsi"/>
        </w:rPr>
        <w:t>, born on April 12 to Sophie and Paul! Praise God!</w:t>
      </w:r>
    </w:p>
    <w:p w14:paraId="66B59D18" w14:textId="77777777" w:rsidR="004C6546" w:rsidRPr="004C6546" w:rsidRDefault="004C6546" w:rsidP="004C6546">
      <w:pPr>
        <w:pStyle w:val="NoSpacing"/>
        <w:rPr>
          <w:rFonts w:asciiTheme="minorHAnsi" w:hAnsiTheme="minorHAnsi"/>
        </w:rPr>
      </w:pPr>
      <w:r w:rsidRPr="004C6546">
        <w:rPr>
          <w:rFonts w:asciiTheme="minorHAnsi" w:hAnsiTheme="minorHAnsi"/>
        </w:rPr>
        <w:t xml:space="preserve"> ~Trevor Vincent Sando, born on April 11 to Emily and Matt!  Praise God again!</w:t>
      </w:r>
    </w:p>
    <w:p w14:paraId="60589DA6" w14:textId="77777777" w:rsidR="004C6546" w:rsidRPr="004C6546" w:rsidRDefault="004C6546" w:rsidP="004C6546">
      <w:pPr>
        <w:pStyle w:val="NoSpacing"/>
        <w:rPr>
          <w:rFonts w:asciiTheme="minorHAnsi" w:hAnsiTheme="minorHAnsi"/>
        </w:rPr>
      </w:pPr>
      <w:r w:rsidRPr="004C6546">
        <w:rPr>
          <w:rFonts w:asciiTheme="minorHAnsi" w:hAnsiTheme="minorHAnsi"/>
        </w:rPr>
        <w:t xml:space="preserve"> ~Michelle </w:t>
      </w:r>
      <w:proofErr w:type="spellStart"/>
      <w:r w:rsidRPr="004C6546">
        <w:rPr>
          <w:rFonts w:asciiTheme="minorHAnsi" w:hAnsiTheme="minorHAnsi"/>
        </w:rPr>
        <w:t>Consolati</w:t>
      </w:r>
      <w:proofErr w:type="spellEnd"/>
      <w:r w:rsidRPr="004C6546">
        <w:rPr>
          <w:rFonts w:asciiTheme="minorHAnsi" w:hAnsiTheme="minorHAnsi"/>
        </w:rPr>
        <w:t xml:space="preserve"> recovering from hip surgery.</w:t>
      </w:r>
    </w:p>
    <w:p w14:paraId="0000002D" w14:textId="77777777" w:rsidR="00A56AEE" w:rsidRDefault="00A56AEE">
      <w:pPr>
        <w:widowControl w:val="0"/>
        <w:shd w:val="clear" w:color="auto" w:fill="FFFFFF"/>
        <w:spacing w:line="240" w:lineRule="auto"/>
        <w:rPr>
          <w:rFonts w:ascii="Cambria" w:eastAsia="Cambria" w:hAnsi="Cambria" w:cs="Cambria"/>
          <w:color w:val="010000"/>
          <w:u w:val="single"/>
        </w:rPr>
      </w:pPr>
    </w:p>
    <w:p w14:paraId="1C170023" w14:textId="77777777" w:rsidR="004C6546" w:rsidRPr="004C6546" w:rsidRDefault="004C6546" w:rsidP="004C6546">
      <w:pPr>
        <w:spacing w:line="240" w:lineRule="auto"/>
        <w:rPr>
          <w:rFonts w:ascii="Cambria" w:eastAsia="Cambria" w:hAnsi="Cambria" w:cs="Cambria"/>
          <w:color w:val="222222"/>
          <w:sz w:val="24"/>
          <w:szCs w:val="24"/>
        </w:rPr>
      </w:pPr>
      <w:r w:rsidRPr="004C6546">
        <w:rPr>
          <w:rFonts w:ascii="Cambria" w:eastAsia="Cambria" w:hAnsi="Cambria" w:cs="Cambria"/>
          <w:b/>
          <w:color w:val="010000"/>
          <w:sz w:val="24"/>
          <w:szCs w:val="24"/>
          <w:u w:val="single"/>
        </w:rPr>
        <w:t xml:space="preserve">Meet Eric </w:t>
      </w:r>
      <w:proofErr w:type="spellStart"/>
      <w:r w:rsidRPr="004C6546">
        <w:rPr>
          <w:rFonts w:ascii="Cambria" w:eastAsia="Cambria" w:hAnsi="Cambria" w:cs="Cambria"/>
          <w:b/>
          <w:color w:val="010000"/>
          <w:sz w:val="24"/>
          <w:szCs w:val="24"/>
          <w:u w:val="single"/>
        </w:rPr>
        <w:t>Fjeldal</w:t>
      </w:r>
      <w:proofErr w:type="spellEnd"/>
      <w:r w:rsidRPr="004C6546">
        <w:rPr>
          <w:rFonts w:ascii="Cambria" w:eastAsia="Cambria" w:hAnsi="Cambria" w:cs="Cambria"/>
          <w:b/>
          <w:color w:val="010000"/>
          <w:sz w:val="24"/>
          <w:szCs w:val="24"/>
          <w:u w:val="single"/>
        </w:rPr>
        <w:t>:</w:t>
      </w:r>
      <w:r w:rsidRPr="004C6546">
        <w:rPr>
          <w:rFonts w:ascii="Cambria" w:eastAsia="Cambria" w:hAnsi="Cambria" w:cs="Cambria"/>
          <w:color w:val="010000"/>
          <w:sz w:val="24"/>
          <w:szCs w:val="24"/>
        </w:rPr>
        <w:t xml:space="preserve">   </w:t>
      </w:r>
      <w:r w:rsidRPr="004C6546">
        <w:rPr>
          <w:rFonts w:ascii="Cambria" w:eastAsia="Cambria" w:hAnsi="Cambria" w:cs="Cambria"/>
          <w:color w:val="222222"/>
          <w:sz w:val="24"/>
          <w:szCs w:val="24"/>
        </w:rPr>
        <w:t xml:space="preserve">Rev. Eric </w:t>
      </w:r>
      <w:proofErr w:type="spellStart"/>
      <w:r w:rsidRPr="004C6546">
        <w:rPr>
          <w:rFonts w:ascii="Cambria" w:eastAsia="Cambria" w:hAnsi="Cambria" w:cs="Cambria"/>
          <w:color w:val="222222"/>
          <w:sz w:val="24"/>
          <w:szCs w:val="24"/>
        </w:rPr>
        <w:t>Fjeldal</w:t>
      </w:r>
      <w:proofErr w:type="spellEnd"/>
      <w:r w:rsidRPr="004C6546">
        <w:rPr>
          <w:rFonts w:ascii="Cambria" w:eastAsia="Cambria" w:hAnsi="Cambria" w:cs="Cambria"/>
          <w:color w:val="222222"/>
          <w:sz w:val="24"/>
          <w:szCs w:val="24"/>
        </w:rPr>
        <w:t>, a retired United Methodist Pastor, served seven churches during his 43 years of pastoral ministry.  In addition, he has served part-time as a Chaplain in a private Psychiatric Hospital and as a Chaplain for a Hospice Program.</w:t>
      </w:r>
    </w:p>
    <w:p w14:paraId="396CFB2F" w14:textId="77777777" w:rsidR="004C6546" w:rsidRPr="004C6546" w:rsidRDefault="004C6546" w:rsidP="004C6546">
      <w:pPr>
        <w:spacing w:after="240" w:line="264" w:lineRule="auto"/>
        <w:rPr>
          <w:rFonts w:ascii="Cambria" w:eastAsia="Cambria" w:hAnsi="Cambria" w:cs="Cambria"/>
          <w:color w:val="222222"/>
          <w:sz w:val="24"/>
          <w:szCs w:val="24"/>
        </w:rPr>
      </w:pPr>
      <w:r w:rsidRPr="004C6546">
        <w:rPr>
          <w:rFonts w:ascii="Cambria" w:eastAsia="Cambria" w:hAnsi="Cambria" w:cs="Cambria"/>
          <w:color w:val="222222"/>
          <w:sz w:val="24"/>
          <w:szCs w:val="24"/>
        </w:rPr>
        <w:t>Eric, a graduate of Drew Theological Seminary in May of 1979, was ordained a Deacon in the New York Annual Conference in 1978, and an elder in 1982.</w:t>
      </w:r>
      <w:r w:rsidRPr="004C6546">
        <w:rPr>
          <w:rFonts w:ascii="Cambria" w:eastAsia="Cambria" w:hAnsi="Cambria" w:cs="Cambria"/>
          <w:color w:val="010000"/>
          <w:sz w:val="24"/>
          <w:szCs w:val="24"/>
        </w:rPr>
        <w:t xml:space="preserve">  </w:t>
      </w:r>
      <w:r w:rsidRPr="004C6546">
        <w:rPr>
          <w:rFonts w:ascii="Cambria" w:eastAsia="Cambria" w:hAnsi="Cambria" w:cs="Cambria"/>
          <w:color w:val="222222"/>
          <w:sz w:val="24"/>
          <w:szCs w:val="24"/>
        </w:rPr>
        <w:t>He retired from full-time ministry in June, 2021.  In retirement, Eric does guest preaching and preached at TCC last summer.  He also works part-time at a Funeral Home.  Eric enjoys spending time with his family, especially his wife, Renee and their two grandchildren.</w:t>
      </w:r>
    </w:p>
    <w:p w14:paraId="00000035" w14:textId="77777777" w:rsidR="00A56AEE" w:rsidRDefault="00A56AEE">
      <w:pPr>
        <w:widowControl w:val="0"/>
        <w:shd w:val="clear" w:color="auto" w:fill="FFFFFF"/>
        <w:spacing w:line="240" w:lineRule="auto"/>
        <w:rPr>
          <w:rFonts w:ascii="Cambria" w:eastAsia="Cambria" w:hAnsi="Cambria" w:cs="Cambria"/>
          <w:color w:val="010000"/>
          <w:u w:val="single"/>
        </w:rPr>
      </w:pPr>
    </w:p>
    <w:p w14:paraId="00000036" w14:textId="77777777" w:rsidR="00A56AEE" w:rsidRDefault="00A416C8">
      <w:pPr>
        <w:shd w:val="clear" w:color="auto" w:fill="FFFFFF"/>
        <w:rPr>
          <w:rFonts w:ascii="Cambria" w:eastAsia="Cambria" w:hAnsi="Cambria" w:cs="Cambria"/>
          <w:color w:val="010000"/>
        </w:rPr>
      </w:pPr>
      <w:r>
        <w:rPr>
          <w:rFonts w:ascii="Cambria" w:eastAsia="Cambria" w:hAnsi="Cambria" w:cs="Cambria"/>
          <w:color w:val="010000"/>
        </w:rPr>
        <w:t xml:space="preserve"> </w:t>
      </w:r>
    </w:p>
    <w:sectPr w:rsidR="00A56AEE" w:rsidSect="00BC58A7">
      <w:headerReference w:type="default" r:id="rId8"/>
      <w:headerReference w:type="first" r:id="rId9"/>
      <w:footerReference w:type="first" r:id="rId10"/>
      <w:pgSz w:w="12240" w:h="15840"/>
      <w:pgMar w:top="1440" w:right="1440" w:bottom="1440" w:left="1440" w:header="720" w:footer="720" w:gutter="0"/>
      <w:pgBorders w:offsetFrom="page">
        <w:top w:val="threeDEngrave" w:sz="24" w:space="24" w:color="auto" w:shadow="1"/>
        <w:left w:val="threeDEngrave" w:sz="24" w:space="24" w:color="auto" w:shadow="1"/>
        <w:bottom w:val="threeDEmboss" w:sz="24" w:space="24" w:color="auto" w:shadow="1"/>
        <w:right w:val="threeDEmboss" w:sz="24" w:space="24" w:color="auto" w:shadow="1"/>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AFF97" w14:textId="77777777" w:rsidR="00855269" w:rsidRDefault="00855269">
      <w:pPr>
        <w:spacing w:line="240" w:lineRule="auto"/>
      </w:pPr>
      <w:r>
        <w:separator/>
      </w:r>
    </w:p>
  </w:endnote>
  <w:endnote w:type="continuationSeparator" w:id="0">
    <w:p w14:paraId="1CE07127" w14:textId="77777777" w:rsidR="00855269" w:rsidRDefault="008552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77777777" w:rsidR="00A56AEE" w:rsidRDefault="00A56A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DE96B" w14:textId="77777777" w:rsidR="00855269" w:rsidRDefault="00855269">
      <w:pPr>
        <w:spacing w:line="240" w:lineRule="auto"/>
      </w:pPr>
      <w:r>
        <w:separator/>
      </w:r>
    </w:p>
  </w:footnote>
  <w:footnote w:type="continuationSeparator" w:id="0">
    <w:p w14:paraId="476A1B9A" w14:textId="77777777" w:rsidR="00855269" w:rsidRDefault="00855269">
      <w:pPr>
        <w:spacing w:line="240" w:lineRule="auto"/>
      </w:pPr>
      <w:r>
        <w:continuationSeparator/>
      </w:r>
    </w:p>
  </w:footnote>
  <w:footnote w:id="1">
    <w:p w14:paraId="0000003D" w14:textId="77777777" w:rsidR="00A56AEE" w:rsidRDefault="00A416C8">
      <w:pPr>
        <w:spacing w:line="240" w:lineRule="auto"/>
        <w:rPr>
          <w:sz w:val="16"/>
          <w:szCs w:val="16"/>
        </w:rPr>
      </w:pPr>
      <w:r>
        <w:rPr>
          <w:vertAlign w:val="superscript"/>
        </w:rPr>
        <w:footnoteRef/>
      </w:r>
      <w:r>
        <w:rPr>
          <w:sz w:val="16"/>
          <w:szCs w:val="16"/>
        </w:rPr>
        <w:t xml:space="preserve"> </w:t>
      </w:r>
      <w:r>
        <w:rPr>
          <w:rFonts w:ascii="Cambria" w:eastAsia="Cambria" w:hAnsi="Cambria" w:cs="Cambria"/>
          <w:color w:val="222222"/>
          <w:sz w:val="16"/>
          <w:szCs w:val="16"/>
          <w:highlight w:val="white"/>
        </w:rPr>
        <w:t xml:space="preserve">CCLI Song # 1754598 Twila Paris © 1995 </w:t>
      </w:r>
      <w:proofErr w:type="spellStart"/>
      <w:r>
        <w:rPr>
          <w:rFonts w:ascii="Cambria" w:eastAsia="Cambria" w:hAnsi="Cambria" w:cs="Cambria"/>
          <w:color w:val="222222"/>
          <w:sz w:val="16"/>
          <w:szCs w:val="16"/>
          <w:highlight w:val="white"/>
        </w:rPr>
        <w:t>Ariose</w:t>
      </w:r>
      <w:proofErr w:type="spellEnd"/>
      <w:r>
        <w:rPr>
          <w:rFonts w:ascii="Cambria" w:eastAsia="Cambria" w:hAnsi="Cambria" w:cs="Cambria"/>
          <w:color w:val="222222"/>
          <w:sz w:val="16"/>
          <w:szCs w:val="16"/>
          <w:highlight w:val="white"/>
        </w:rPr>
        <w:t xml:space="preserve"> Music CCLI License # 11353163</w:t>
      </w:r>
    </w:p>
  </w:footnote>
  <w:footnote w:id="2">
    <w:p w14:paraId="0000003E" w14:textId="77777777" w:rsidR="00A56AEE" w:rsidRDefault="00A416C8">
      <w:pPr>
        <w:spacing w:line="240" w:lineRule="auto"/>
        <w:rPr>
          <w:sz w:val="16"/>
          <w:szCs w:val="16"/>
        </w:rPr>
      </w:pPr>
      <w:r>
        <w:rPr>
          <w:vertAlign w:val="superscript"/>
        </w:rPr>
        <w:footnoteRef/>
      </w:r>
      <w:r>
        <w:rPr>
          <w:sz w:val="16"/>
          <w:szCs w:val="16"/>
        </w:rPr>
        <w:t xml:space="preserve"> </w:t>
      </w:r>
      <w:r>
        <w:rPr>
          <w:rFonts w:ascii="Cambria" w:eastAsia="Cambria" w:hAnsi="Cambria" w:cs="Cambria"/>
          <w:sz w:val="16"/>
          <w:szCs w:val="16"/>
        </w:rPr>
        <w:t xml:space="preserve">CCLI Song # 23488 License # 11353163 Iverson © Words: 1935. Renewed 1963 Birdwing </w:t>
      </w:r>
    </w:p>
  </w:footnote>
  <w:footnote w:id="3">
    <w:p w14:paraId="0000003C" w14:textId="77777777" w:rsidR="00A56AEE" w:rsidRDefault="00A416C8">
      <w:pPr>
        <w:spacing w:line="240" w:lineRule="auto"/>
        <w:rPr>
          <w:sz w:val="16"/>
          <w:szCs w:val="16"/>
        </w:rPr>
      </w:pPr>
      <w:r>
        <w:rPr>
          <w:vertAlign w:val="superscript"/>
        </w:rPr>
        <w:footnoteRef/>
      </w:r>
    </w:p>
  </w:footnote>
  <w:footnote w:id="4">
    <w:p w14:paraId="0000003F" w14:textId="77777777" w:rsidR="00A56AEE" w:rsidRDefault="00A416C8">
      <w:pPr>
        <w:spacing w:line="240" w:lineRule="auto"/>
        <w:rPr>
          <w:sz w:val="16"/>
          <w:szCs w:val="16"/>
        </w:rPr>
      </w:pPr>
      <w:r>
        <w:rPr>
          <w:vertAlign w:val="superscript"/>
        </w:rPr>
        <w:footnoteRef/>
      </w:r>
      <w:r>
        <w:rPr>
          <w:sz w:val="16"/>
          <w:szCs w:val="16"/>
        </w:rPr>
        <w:t xml:space="preserve"> </w:t>
      </w:r>
      <w:r>
        <w:rPr>
          <w:rFonts w:ascii="Cambria" w:eastAsia="Cambria" w:hAnsi="Cambria" w:cs="Cambria"/>
          <w:color w:val="010000"/>
          <w:sz w:val="16"/>
          <w:szCs w:val="16"/>
        </w:rPr>
        <w:t xml:space="preserve">CCLI Song # 4348399 Tomlin et. al. © 2004 </w:t>
      </w:r>
      <w:proofErr w:type="spellStart"/>
      <w:r>
        <w:rPr>
          <w:rFonts w:ascii="Cambria" w:eastAsia="Cambria" w:hAnsi="Cambria" w:cs="Cambria"/>
          <w:color w:val="010000"/>
          <w:sz w:val="16"/>
          <w:szCs w:val="16"/>
        </w:rPr>
        <w:t>sixsteps</w:t>
      </w:r>
      <w:proofErr w:type="spellEnd"/>
      <w:r>
        <w:rPr>
          <w:rFonts w:ascii="Cambria" w:eastAsia="Cambria" w:hAnsi="Cambria" w:cs="Cambria"/>
          <w:color w:val="010000"/>
          <w:sz w:val="16"/>
          <w:szCs w:val="16"/>
        </w:rPr>
        <w:t xml:space="preserve"> Music CCLI License # 11353163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77777777" w:rsidR="00A56AEE" w:rsidRDefault="00A56AEE">
    <w:pPr>
      <w:shd w:val="clear" w:color="auto" w:fill="FFFFFF"/>
      <w:spacing w:line="240" w:lineRule="auto"/>
      <w:jc w:val="center"/>
      <w:rPr>
        <w:rFonts w:ascii="Cambria" w:eastAsia="Cambria" w:hAnsi="Cambria" w:cs="Cambria"/>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77777777" w:rsidR="00A56AEE" w:rsidRDefault="00A416C8">
    <w:pPr>
      <w:jc w:val="center"/>
      <w:rPr>
        <w:rFonts w:ascii="Cambria" w:eastAsia="Cambria" w:hAnsi="Cambria" w:cs="Cambria"/>
        <w:i/>
      </w:rPr>
    </w:pPr>
    <w:r>
      <w:rPr>
        <w:rFonts w:ascii="Cambria" w:eastAsia="Cambria" w:hAnsi="Cambria" w:cs="Cambria"/>
        <w:i/>
      </w:rPr>
      <w:t xml:space="preserve">Trumbull Congregational Church </w:t>
    </w:r>
  </w:p>
  <w:p w14:paraId="00000039" w14:textId="77777777" w:rsidR="00A56AEE" w:rsidRDefault="00A416C8">
    <w:pPr>
      <w:jc w:val="center"/>
      <w:rPr>
        <w:rFonts w:ascii="Cambria" w:eastAsia="Cambria" w:hAnsi="Cambria" w:cs="Cambria"/>
        <w:i/>
      </w:rPr>
    </w:pPr>
    <w:r>
      <w:rPr>
        <w:rFonts w:ascii="Cambria" w:eastAsia="Cambria" w:hAnsi="Cambria" w:cs="Cambria"/>
        <w:i/>
      </w:rPr>
      <w:t>Worshiping, welcoming, caring, and serving since 1730</w:t>
    </w:r>
  </w:p>
  <w:p w14:paraId="0000003A" w14:textId="77777777" w:rsidR="00A56AEE" w:rsidRDefault="00A416C8">
    <w:pPr>
      <w:jc w:val="center"/>
    </w:pPr>
    <w:r>
      <w:rPr>
        <w:rFonts w:ascii="Cambria" w:eastAsia="Cambria" w:hAnsi="Cambria" w:cs="Cambria"/>
        <w:i/>
      </w:rPr>
      <w:t>All are welcome in this place!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EE"/>
    <w:rsid w:val="002C4167"/>
    <w:rsid w:val="004C6546"/>
    <w:rsid w:val="00793954"/>
    <w:rsid w:val="0082370D"/>
    <w:rsid w:val="00855269"/>
    <w:rsid w:val="00A416C8"/>
    <w:rsid w:val="00A56AEE"/>
    <w:rsid w:val="00BC58A7"/>
    <w:rsid w:val="00F44F4E"/>
    <w:rsid w:val="00F50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39CD"/>
  <w15:docId w15:val="{D8D75AD4-7F7B-4B08-AB0D-67F29590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uiPriority w:val="1"/>
    <w:qFormat/>
    <w:rsid w:val="004C654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ypal.com/donate/?cmd=_s-xclick&amp;hosted_button_id=DGA6YBE6Q8RX2&amp;source=ur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M93p</dc:creator>
  <cp:lastModifiedBy>Lenovo M93p</cp:lastModifiedBy>
  <cp:revision>6</cp:revision>
  <cp:lastPrinted>2022-06-23T14:39:00Z</cp:lastPrinted>
  <dcterms:created xsi:type="dcterms:W3CDTF">2022-06-14T14:49:00Z</dcterms:created>
  <dcterms:modified xsi:type="dcterms:W3CDTF">2022-06-23T14:40:00Z</dcterms:modified>
</cp:coreProperties>
</file>